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D25F46" w:rsidRDefault="00F95F7E" w:rsidP="00F95F7E">
      <w:pPr>
        <w:spacing w:before="240" w:after="240" w:line="360" w:lineRule="auto"/>
        <w:jc w:val="center"/>
        <w:rPr>
          <w:rFonts w:ascii="Palatino Linotype" w:hAnsi="Palatino Linotype"/>
          <w:b/>
        </w:rPr>
      </w:pPr>
      <w:r w:rsidRPr="00D25F46">
        <w:rPr>
          <w:rFonts w:ascii="Palatino Linotype" w:hAnsi="Palatino Linotype"/>
          <w:b/>
        </w:rPr>
        <w:t>LÍNEAS ARGUMENTATIVAS.</w:t>
      </w:r>
    </w:p>
    <w:p w14:paraId="2A8E70C3" w14:textId="3702CE99" w:rsidR="007C3C28" w:rsidRPr="00D25F46" w:rsidRDefault="00D30114" w:rsidP="00F95F7E">
      <w:pPr>
        <w:spacing w:before="240" w:after="360" w:line="360" w:lineRule="auto"/>
        <w:contextualSpacing/>
        <w:jc w:val="both"/>
        <w:rPr>
          <w:rFonts w:ascii="Palatino Linotype" w:eastAsia="Times New Roman" w:hAnsi="Palatino Linotype"/>
        </w:rPr>
      </w:pPr>
      <w:r w:rsidRPr="00D25F46">
        <w:rPr>
          <w:rFonts w:ascii="Palatino Linotype" w:eastAsia="Times New Roman" w:hAnsi="Palatino Linotype"/>
          <w:b/>
        </w:rPr>
        <w:t>DEBERES DE LAS AUTORIDADES.</w:t>
      </w:r>
      <w:r w:rsidRPr="00D25F4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w:t>
      </w:r>
      <w:r w:rsidR="00D25F46" w:rsidRPr="00D25F46">
        <w:rPr>
          <w:rFonts w:ascii="Palatino Linotype" w:eastAsia="Times New Roman" w:hAnsi="Palatino Linotype"/>
        </w:rPr>
        <w:t>o.</w:t>
      </w:r>
    </w:p>
    <w:p w14:paraId="31137936" w14:textId="302D1D0F" w:rsidR="00BC61B2" w:rsidRPr="00D25F46" w:rsidRDefault="00A20B1F" w:rsidP="001E74A5">
      <w:pPr>
        <w:spacing w:line="360" w:lineRule="auto"/>
        <w:jc w:val="center"/>
        <w:rPr>
          <w:rFonts w:ascii="Palatino Linotype" w:eastAsia="Times New Roman" w:hAnsi="Palatino Linotype" w:cs="Times New Roman"/>
          <w:b/>
          <w:u w:val="single"/>
        </w:rPr>
      </w:pPr>
      <w:r w:rsidRPr="00D25F46">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D25F46" w:rsidRDefault="00DA7E2F" w:rsidP="00FF6073">
          <w:pPr>
            <w:pStyle w:val="TtulodeTDC"/>
            <w:spacing w:before="0" w:line="480" w:lineRule="auto"/>
            <w:rPr>
              <w:b/>
              <w:szCs w:val="24"/>
            </w:rPr>
          </w:pPr>
        </w:p>
        <w:p w14:paraId="143EB3C5" w14:textId="77777777" w:rsidR="00D25F46" w:rsidRPr="00D25F46" w:rsidRDefault="00DA7E2F">
          <w:pPr>
            <w:pStyle w:val="TDC1"/>
            <w:rPr>
              <w:rFonts w:ascii="Palatino Linotype" w:hAnsi="Palatino Linotype"/>
              <w:noProof/>
              <w:lang w:val="es-MX" w:eastAsia="es-MX"/>
            </w:rPr>
          </w:pPr>
          <w:r w:rsidRPr="00D25F46">
            <w:rPr>
              <w:rFonts w:ascii="Palatino Linotype" w:hAnsi="Palatino Linotype"/>
              <w:b/>
            </w:rPr>
            <w:fldChar w:fldCharType="begin"/>
          </w:r>
          <w:r w:rsidRPr="00D25F46">
            <w:rPr>
              <w:rFonts w:ascii="Palatino Linotype" w:hAnsi="Palatino Linotype"/>
              <w:b/>
            </w:rPr>
            <w:instrText xml:space="preserve"> TOC \o "1-3" \h \z \u </w:instrText>
          </w:r>
          <w:r w:rsidRPr="00D25F46">
            <w:rPr>
              <w:rFonts w:ascii="Palatino Linotype" w:hAnsi="Palatino Linotype"/>
              <w:b/>
            </w:rPr>
            <w:fldChar w:fldCharType="separate"/>
          </w:r>
          <w:hyperlink w:anchor="_Toc532234154" w:history="1">
            <w:r w:rsidR="00D25F46" w:rsidRPr="00D25F46">
              <w:rPr>
                <w:rStyle w:val="Hipervnculo"/>
                <w:rFonts w:ascii="Palatino Linotype" w:hAnsi="Palatino Linotype"/>
                <w:b/>
                <w:noProof/>
              </w:rPr>
              <w:t>ANTECEDENTES</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_Toc532234154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sidR="003D7B01">
              <w:rPr>
                <w:rFonts w:ascii="Palatino Linotype" w:hAnsi="Palatino Linotype"/>
                <w:noProof/>
                <w:webHidden/>
              </w:rPr>
              <w:t>2</w:t>
            </w:r>
            <w:r w:rsidR="00D25F46" w:rsidRPr="00D25F46">
              <w:rPr>
                <w:rFonts w:ascii="Palatino Linotype" w:hAnsi="Palatino Linotype"/>
                <w:noProof/>
                <w:webHidden/>
              </w:rPr>
              <w:fldChar w:fldCharType="end"/>
            </w:r>
          </w:hyperlink>
        </w:p>
        <w:p w14:paraId="5319163F" w14:textId="77777777" w:rsidR="00D25F46" w:rsidRPr="00D25F46" w:rsidRDefault="003D7B01">
          <w:pPr>
            <w:pStyle w:val="TDC1"/>
            <w:rPr>
              <w:rFonts w:ascii="Palatino Linotype" w:hAnsi="Palatino Linotype"/>
              <w:noProof/>
              <w:lang w:val="es-MX" w:eastAsia="es-MX"/>
            </w:rPr>
          </w:pPr>
          <w:hyperlink w:anchor="_Toc532234157" w:history="1">
            <w:r w:rsidR="00D25F46" w:rsidRPr="00D25F46">
              <w:rPr>
                <w:rStyle w:val="Hipervnculo"/>
                <w:rFonts w:ascii="Palatino Linotype" w:hAnsi="Palatino Linotype"/>
                <w:b/>
                <w:noProof/>
              </w:rPr>
              <w:t>CONSIDERANDO</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_Toc532234157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5</w:t>
            </w:r>
            <w:r w:rsidR="00D25F46" w:rsidRPr="00D25F46">
              <w:rPr>
                <w:rFonts w:ascii="Palatino Linotype" w:hAnsi="Palatino Linotype"/>
                <w:noProof/>
                <w:webHidden/>
              </w:rPr>
              <w:fldChar w:fldCharType="end"/>
            </w:r>
          </w:hyperlink>
        </w:p>
        <w:p w14:paraId="04774BBA" w14:textId="77777777" w:rsidR="00D25F46" w:rsidRPr="00D25F46" w:rsidRDefault="003D7B01">
          <w:pPr>
            <w:pStyle w:val="TDC2"/>
            <w:rPr>
              <w:rFonts w:ascii="Palatino Linotype" w:hAnsi="Palatino Linotype"/>
              <w:noProof/>
              <w:lang w:val="es-MX" w:eastAsia="es-MX"/>
            </w:rPr>
          </w:pPr>
          <w:hyperlink w:anchor="_Toc532234158" w:history="1">
            <w:r w:rsidR="00D25F46" w:rsidRPr="00D25F46">
              <w:rPr>
                <w:rStyle w:val="Hipervnculo"/>
                <w:rFonts w:ascii="Palatino Linotype" w:hAnsi="Palatino Linotype"/>
                <w:b/>
                <w:noProof/>
              </w:rPr>
              <w:t>PRIMERO. De la competencia</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_Toc532234158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5</w:t>
            </w:r>
            <w:r w:rsidR="00D25F46" w:rsidRPr="00D25F46">
              <w:rPr>
                <w:rFonts w:ascii="Palatino Linotype" w:hAnsi="Palatino Linotype"/>
                <w:noProof/>
                <w:webHidden/>
              </w:rPr>
              <w:fldChar w:fldCharType="end"/>
            </w:r>
          </w:hyperlink>
        </w:p>
        <w:p w14:paraId="6FA0D411" w14:textId="77777777" w:rsidR="00D25F46" w:rsidRPr="00D25F46" w:rsidRDefault="003D7B01">
          <w:pPr>
            <w:pStyle w:val="TDC2"/>
            <w:rPr>
              <w:rFonts w:ascii="Palatino Linotype" w:hAnsi="Palatino Linotype"/>
              <w:noProof/>
              <w:lang w:val="es-MX" w:eastAsia="es-MX"/>
            </w:rPr>
          </w:pPr>
          <w:hyperlink w:anchor="_Toc532234159" w:history="1">
            <w:r w:rsidR="00D25F46" w:rsidRPr="00D25F46">
              <w:rPr>
                <w:rStyle w:val="Hipervnculo"/>
                <w:rFonts w:ascii="Palatino Linotype" w:hAnsi="Palatino Linotype"/>
                <w:b/>
                <w:noProof/>
              </w:rPr>
              <w:t>SEGUNDO. De la oportunidad y procedencia.</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_Toc532234159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6</w:t>
            </w:r>
            <w:r w:rsidR="00D25F46" w:rsidRPr="00D25F46">
              <w:rPr>
                <w:rFonts w:ascii="Palatino Linotype" w:hAnsi="Palatino Linotype"/>
                <w:noProof/>
                <w:webHidden/>
              </w:rPr>
              <w:fldChar w:fldCharType="end"/>
            </w:r>
          </w:hyperlink>
        </w:p>
        <w:p w14:paraId="07F4848B" w14:textId="77777777" w:rsidR="00D25F46" w:rsidRPr="00D25F46" w:rsidRDefault="003D7B01">
          <w:pPr>
            <w:pStyle w:val="TDC1"/>
            <w:rPr>
              <w:rFonts w:ascii="Palatino Linotype" w:hAnsi="Palatino Linotype"/>
              <w:noProof/>
              <w:lang w:val="es-MX" w:eastAsia="es-MX"/>
            </w:rPr>
          </w:pPr>
          <w:hyperlink w:anchor="_Toc532234160" w:history="1">
            <w:r w:rsidR="00D25F46" w:rsidRPr="00D25F46">
              <w:rPr>
                <w:rStyle w:val="Hipervnculo"/>
                <w:rFonts w:ascii="Palatino Linotype" w:hAnsi="Palatino Linotype"/>
                <w:b/>
                <w:noProof/>
              </w:rPr>
              <w:t>TERCERO.</w:t>
            </w:r>
            <w:r w:rsidR="00D25F46" w:rsidRPr="00D25F46">
              <w:rPr>
                <w:rStyle w:val="Hipervnculo"/>
                <w:rFonts w:ascii="Palatino Linotype" w:hAnsi="Palatino Linotype"/>
                <w:noProof/>
              </w:rPr>
              <w:t xml:space="preserve"> </w:t>
            </w:r>
            <w:r w:rsidR="00D25F46" w:rsidRPr="00D25F46">
              <w:rPr>
                <w:rStyle w:val="Hipervnculo"/>
                <w:rFonts w:ascii="Palatino Linotype" w:hAnsi="Palatino Linotype"/>
                <w:b/>
                <w:noProof/>
              </w:rPr>
              <w:t>De previo y especial pronunciamiento.</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_Toc532234160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7</w:t>
            </w:r>
            <w:r w:rsidR="00D25F46" w:rsidRPr="00D25F46">
              <w:rPr>
                <w:rFonts w:ascii="Palatino Linotype" w:hAnsi="Palatino Linotype"/>
                <w:noProof/>
                <w:webHidden/>
              </w:rPr>
              <w:fldChar w:fldCharType="end"/>
            </w:r>
          </w:hyperlink>
        </w:p>
        <w:p w14:paraId="4A8D7F6B" w14:textId="77777777" w:rsidR="00D25F46" w:rsidRPr="00D25F46" w:rsidRDefault="003D7B01">
          <w:pPr>
            <w:pStyle w:val="TDC1"/>
            <w:rPr>
              <w:rFonts w:ascii="Palatino Linotype" w:hAnsi="Palatino Linotype"/>
              <w:noProof/>
              <w:lang w:val="es-MX" w:eastAsia="es-MX"/>
            </w:rPr>
          </w:pPr>
          <w:hyperlink w:anchor="_Toc532234161" w:history="1">
            <w:r w:rsidR="00D25F46" w:rsidRPr="00D25F46">
              <w:rPr>
                <w:rStyle w:val="Hipervnculo"/>
                <w:rFonts w:ascii="Palatino Linotype" w:hAnsi="Palatino Linotype"/>
                <w:b/>
                <w:noProof/>
              </w:rPr>
              <w:t>CUARTO.</w:t>
            </w:r>
            <w:r w:rsidR="00D25F46" w:rsidRPr="00D25F46">
              <w:rPr>
                <w:rStyle w:val="Hipervnculo"/>
                <w:rFonts w:ascii="Palatino Linotype" w:hAnsi="Palatino Linotype"/>
                <w:noProof/>
              </w:rPr>
              <w:t xml:space="preserve"> </w:t>
            </w:r>
            <w:r w:rsidR="00D25F46" w:rsidRPr="00D25F46">
              <w:rPr>
                <w:rStyle w:val="Hipervnculo"/>
                <w:rFonts w:ascii="Palatino Linotype" w:hAnsi="Palatino Linotype"/>
                <w:b/>
                <w:noProof/>
              </w:rPr>
              <w:t xml:space="preserve">Del planteamiento de la </w:t>
            </w:r>
            <w:r w:rsidR="00D25F46" w:rsidRPr="00D25F46">
              <w:rPr>
                <w:rStyle w:val="Hipervnculo"/>
                <w:rFonts w:ascii="Palatino Linotype" w:hAnsi="Palatino Linotype"/>
                <w:b/>
                <w:i/>
                <w:noProof/>
              </w:rPr>
              <w:t>Litis</w:t>
            </w:r>
            <w:r w:rsidR="00D25F46" w:rsidRPr="00D25F46">
              <w:rPr>
                <w:rStyle w:val="Hipervnculo"/>
                <w:rFonts w:ascii="Palatino Linotype" w:hAnsi="Palatino Linotype"/>
                <w:b/>
                <w:noProof/>
              </w:rPr>
              <w:t>.</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_Toc532234161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10</w:t>
            </w:r>
            <w:r w:rsidR="00D25F46" w:rsidRPr="00D25F46">
              <w:rPr>
                <w:rFonts w:ascii="Palatino Linotype" w:hAnsi="Palatino Linotype"/>
                <w:noProof/>
                <w:webHidden/>
              </w:rPr>
              <w:fldChar w:fldCharType="end"/>
            </w:r>
          </w:hyperlink>
        </w:p>
        <w:p w14:paraId="315E0B2E" w14:textId="77777777" w:rsidR="00D25F46" w:rsidRPr="00D25F46" w:rsidRDefault="003D7B01">
          <w:pPr>
            <w:pStyle w:val="TDC1"/>
            <w:rPr>
              <w:rFonts w:ascii="Palatino Linotype" w:hAnsi="Palatino Linotype"/>
              <w:noProof/>
              <w:lang w:val="es-MX" w:eastAsia="es-MX"/>
            </w:rPr>
          </w:pPr>
          <w:hyperlink w:anchor="_Toc532234162" w:history="1">
            <w:r w:rsidR="00D25F46" w:rsidRPr="00D25F46">
              <w:rPr>
                <w:rStyle w:val="Hipervnculo"/>
                <w:rFonts w:ascii="Palatino Linotype" w:hAnsi="Palatino Linotype"/>
                <w:b/>
                <w:noProof/>
              </w:rPr>
              <w:t>QUINTO. Del estudio y resolución del asunto.</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_Toc532234162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11</w:t>
            </w:r>
            <w:r w:rsidR="00D25F46" w:rsidRPr="00D25F46">
              <w:rPr>
                <w:rFonts w:ascii="Palatino Linotype" w:hAnsi="Palatino Linotype"/>
                <w:noProof/>
                <w:webHidden/>
              </w:rPr>
              <w:fldChar w:fldCharType="end"/>
            </w:r>
          </w:hyperlink>
        </w:p>
        <w:p w14:paraId="7FDFBF58" w14:textId="77777777" w:rsidR="00D25F46" w:rsidRPr="00D25F46" w:rsidRDefault="003D7B01">
          <w:pPr>
            <w:pStyle w:val="TDC1"/>
            <w:rPr>
              <w:rFonts w:ascii="Palatino Linotype" w:hAnsi="Palatino Linotype"/>
              <w:noProof/>
              <w:lang w:val="es-MX" w:eastAsia="es-MX"/>
            </w:rPr>
          </w:pPr>
          <w:hyperlink w:anchor="_Toc532234163" w:history="1">
            <w:r w:rsidR="00D25F46" w:rsidRPr="00D25F46">
              <w:rPr>
                <w:rStyle w:val="Hipervnculo"/>
                <w:rFonts w:ascii="Palatino Linotype" w:eastAsia="Calibri" w:hAnsi="Palatino Linotype"/>
                <w:b/>
                <w:noProof/>
                <w:lang w:val="es-ES"/>
              </w:rPr>
              <w:t xml:space="preserve">SEXTO. De la </w:t>
            </w:r>
            <w:r w:rsidR="00D25F46" w:rsidRPr="00D25F46">
              <w:rPr>
                <w:rStyle w:val="Hipervnculo"/>
                <w:rFonts w:ascii="Palatino Linotype" w:eastAsia="Calibri" w:hAnsi="Palatino Linotype"/>
                <w:b/>
                <w:i/>
                <w:noProof/>
                <w:lang w:val="es-ES"/>
              </w:rPr>
              <w:t>plus petitio.</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_Toc532234163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22</w:t>
            </w:r>
            <w:r w:rsidR="00D25F46" w:rsidRPr="00D25F46">
              <w:rPr>
                <w:rFonts w:ascii="Palatino Linotype" w:hAnsi="Palatino Linotype"/>
                <w:noProof/>
                <w:webHidden/>
              </w:rPr>
              <w:fldChar w:fldCharType="end"/>
            </w:r>
          </w:hyperlink>
        </w:p>
        <w:p w14:paraId="45BC98CA" w14:textId="77777777" w:rsidR="00D25F46" w:rsidRPr="00D25F46" w:rsidRDefault="003D7B01">
          <w:pPr>
            <w:pStyle w:val="TDC1"/>
            <w:rPr>
              <w:rFonts w:ascii="Palatino Linotype" w:hAnsi="Palatino Linotype"/>
              <w:noProof/>
              <w:lang w:val="es-MX" w:eastAsia="es-MX"/>
            </w:rPr>
          </w:pPr>
          <w:hyperlink w:anchor="_Toc532234164" w:history="1">
            <w:r w:rsidR="00D25F46" w:rsidRPr="00D25F46">
              <w:rPr>
                <w:rStyle w:val="Hipervnculo"/>
                <w:rFonts w:ascii="Palatino Linotype" w:hAnsi="Palatino Linotype"/>
                <w:b/>
                <w:noProof/>
              </w:rPr>
              <w:t>R E S O L U T I V O S</w:t>
            </w:r>
            <w:r w:rsidR="00D25F46" w:rsidRPr="00D25F46">
              <w:rPr>
                <w:rFonts w:ascii="Palatino Linotype" w:hAnsi="Palatino Linotype"/>
                <w:noProof/>
                <w:webHidden/>
              </w:rPr>
              <w:tab/>
            </w:r>
            <w:r w:rsidR="00D25F46" w:rsidRPr="00D25F46">
              <w:rPr>
                <w:rFonts w:ascii="Palatino Linotype" w:hAnsi="Palatino Linotype"/>
                <w:noProof/>
                <w:webHidden/>
              </w:rPr>
              <w:fldChar w:fldCharType="begin"/>
            </w:r>
            <w:r w:rsidR="00D25F46" w:rsidRPr="00D25F46">
              <w:rPr>
                <w:rFonts w:ascii="Palatino Linotype" w:hAnsi="Palatino Linotype"/>
                <w:noProof/>
                <w:webHidden/>
              </w:rPr>
              <w:instrText xml:space="preserve"> PAGEREF _Toc532234164 \h </w:instrText>
            </w:r>
            <w:r w:rsidR="00D25F46" w:rsidRPr="00D25F46">
              <w:rPr>
                <w:rFonts w:ascii="Palatino Linotype" w:hAnsi="Palatino Linotype"/>
                <w:noProof/>
                <w:webHidden/>
              </w:rPr>
            </w:r>
            <w:r w:rsidR="00D25F46" w:rsidRPr="00D25F46">
              <w:rPr>
                <w:rFonts w:ascii="Palatino Linotype" w:hAnsi="Palatino Linotype"/>
                <w:noProof/>
                <w:webHidden/>
              </w:rPr>
              <w:fldChar w:fldCharType="separate"/>
            </w:r>
            <w:r>
              <w:rPr>
                <w:rFonts w:ascii="Palatino Linotype" w:hAnsi="Palatino Linotype"/>
                <w:noProof/>
                <w:webHidden/>
              </w:rPr>
              <w:t>25</w:t>
            </w:r>
            <w:r w:rsidR="00D25F46" w:rsidRPr="00D25F46">
              <w:rPr>
                <w:rFonts w:ascii="Palatino Linotype" w:hAnsi="Palatino Linotype"/>
                <w:noProof/>
                <w:webHidden/>
              </w:rPr>
              <w:fldChar w:fldCharType="end"/>
            </w:r>
          </w:hyperlink>
        </w:p>
        <w:p w14:paraId="67FD93A1" w14:textId="01BCA272" w:rsidR="004D71C0" w:rsidRPr="00D25F46" w:rsidRDefault="00DA7E2F" w:rsidP="00D25F46">
          <w:pPr>
            <w:spacing w:line="480" w:lineRule="auto"/>
            <w:rPr>
              <w:rFonts w:ascii="Palatino Linotype" w:hAnsi="Palatino Linotype"/>
            </w:rPr>
          </w:pPr>
          <w:r w:rsidRPr="00D25F46">
            <w:rPr>
              <w:rFonts w:ascii="Palatino Linotype" w:hAnsi="Palatino Linotype"/>
              <w:b/>
              <w:bCs/>
              <w:lang w:val="es-ES"/>
            </w:rPr>
            <w:fldChar w:fldCharType="end"/>
          </w:r>
        </w:p>
      </w:sdtContent>
    </w:sdt>
    <w:p w14:paraId="73F7F940" w14:textId="60030DA0" w:rsidR="00662C69" w:rsidRPr="00D25F46" w:rsidRDefault="009B11D6" w:rsidP="00440800">
      <w:pPr>
        <w:tabs>
          <w:tab w:val="left" w:pos="3465"/>
        </w:tabs>
        <w:spacing w:before="240" w:after="360" w:line="360" w:lineRule="auto"/>
        <w:jc w:val="both"/>
        <w:rPr>
          <w:rFonts w:ascii="Palatino Linotype" w:hAnsi="Palatino Linotype"/>
        </w:rPr>
      </w:pPr>
      <w:r w:rsidRPr="00D25F46">
        <w:rPr>
          <w:rFonts w:ascii="Palatino Linotype" w:hAnsi="Palatino Linotype"/>
        </w:rPr>
        <w:lastRenderedPageBreak/>
        <w:t>R</w:t>
      </w:r>
      <w:r w:rsidR="00662C69" w:rsidRPr="00D25F46">
        <w:rPr>
          <w:rFonts w:ascii="Palatino Linotype" w:hAnsi="Palatino Linotype"/>
        </w:rPr>
        <w:t>esolución del Pleno del Instituto de Transparencia, Acceso a la Información Pública y Protección de Datos Personales del Estado de México y Mun</w:t>
      </w:r>
      <w:r w:rsidR="000D5A1D" w:rsidRPr="00D25F46">
        <w:rPr>
          <w:rFonts w:ascii="Palatino Linotype" w:hAnsi="Palatino Linotype"/>
        </w:rPr>
        <w:t>icipios, con</w:t>
      </w:r>
      <w:r w:rsidR="00662C69" w:rsidRPr="00D25F46">
        <w:rPr>
          <w:rFonts w:ascii="Palatino Linotype" w:hAnsi="Palatino Linotype"/>
        </w:rPr>
        <w:t xml:space="preserve"> </w:t>
      </w:r>
      <w:r w:rsidR="00485DB6" w:rsidRPr="00D25F46">
        <w:rPr>
          <w:rFonts w:ascii="Palatino Linotype" w:hAnsi="Palatino Linotype"/>
        </w:rPr>
        <w:t xml:space="preserve">domicilio </w:t>
      </w:r>
      <w:r w:rsidR="00662C69" w:rsidRPr="00D25F46">
        <w:rPr>
          <w:rFonts w:ascii="Palatino Linotype" w:hAnsi="Palatino Linotype"/>
        </w:rPr>
        <w:t xml:space="preserve">en Metepec, Estado de México; de </w:t>
      </w:r>
      <w:r w:rsidR="000D5A1D" w:rsidRPr="00D25F46">
        <w:rPr>
          <w:rFonts w:ascii="Palatino Linotype" w:hAnsi="Palatino Linotype"/>
        </w:rPr>
        <w:t xml:space="preserve">fecha </w:t>
      </w:r>
      <w:r w:rsidR="00D25F46" w:rsidRPr="00D25F46">
        <w:rPr>
          <w:rFonts w:ascii="Palatino Linotype" w:hAnsi="Palatino Linotype"/>
        </w:rPr>
        <w:t xml:space="preserve">seis </w:t>
      </w:r>
      <w:r w:rsidR="003C17BD" w:rsidRPr="00D25F46">
        <w:rPr>
          <w:rFonts w:ascii="Palatino Linotype" w:hAnsi="Palatino Linotype"/>
        </w:rPr>
        <w:t xml:space="preserve"> (</w:t>
      </w:r>
      <w:r w:rsidR="00097EC1">
        <w:rPr>
          <w:rFonts w:ascii="Palatino Linotype" w:hAnsi="Palatino Linotype"/>
        </w:rPr>
        <w:t>06</w:t>
      </w:r>
      <w:r w:rsidR="003C17BD" w:rsidRPr="00D25F46">
        <w:rPr>
          <w:rFonts w:ascii="Palatino Linotype" w:hAnsi="Palatino Linotype"/>
        </w:rPr>
        <w:t xml:space="preserve">) de diciembre </w:t>
      </w:r>
      <w:r w:rsidR="00662C69" w:rsidRPr="00D25F46">
        <w:rPr>
          <w:rFonts w:ascii="Palatino Linotype" w:hAnsi="Palatino Linotype"/>
        </w:rPr>
        <w:t xml:space="preserve">de dos mil </w:t>
      </w:r>
      <w:r w:rsidR="00B902E7" w:rsidRPr="00D25F46">
        <w:rPr>
          <w:rFonts w:ascii="Palatino Linotype" w:hAnsi="Palatino Linotype"/>
        </w:rPr>
        <w:t>dieci</w:t>
      </w:r>
      <w:r w:rsidR="004D71C0" w:rsidRPr="00D25F46">
        <w:rPr>
          <w:rFonts w:ascii="Palatino Linotype" w:hAnsi="Palatino Linotype"/>
        </w:rPr>
        <w:t>ocho</w:t>
      </w:r>
      <w:r w:rsidR="00662C69" w:rsidRPr="00D25F46">
        <w:rPr>
          <w:rFonts w:ascii="Palatino Linotype" w:hAnsi="Palatino Linotype"/>
        </w:rPr>
        <w:t>.</w:t>
      </w:r>
    </w:p>
    <w:p w14:paraId="02C1324E" w14:textId="3B8A7868" w:rsidR="00662C69" w:rsidRPr="00D25F46" w:rsidRDefault="00662C69" w:rsidP="001E74A5">
      <w:pPr>
        <w:spacing w:before="240" w:after="360" w:line="360" w:lineRule="auto"/>
        <w:jc w:val="both"/>
        <w:rPr>
          <w:rFonts w:ascii="Palatino Linotype" w:hAnsi="Palatino Linotype"/>
          <w:b/>
        </w:rPr>
      </w:pPr>
      <w:r w:rsidRPr="00D25F46">
        <w:rPr>
          <w:rFonts w:ascii="Palatino Linotype" w:hAnsi="Palatino Linotype"/>
          <w:b/>
        </w:rPr>
        <w:t>VISTO</w:t>
      </w:r>
      <w:r w:rsidRPr="00D25F46">
        <w:rPr>
          <w:rFonts w:ascii="Palatino Linotype" w:hAnsi="Palatino Linotype"/>
        </w:rPr>
        <w:t xml:space="preserve"> el expediente electrónico for</w:t>
      </w:r>
      <w:r w:rsidR="00D37494" w:rsidRPr="00D25F46">
        <w:rPr>
          <w:rFonts w:ascii="Palatino Linotype" w:hAnsi="Palatino Linotype"/>
        </w:rPr>
        <w:t>mado con motivo del</w:t>
      </w:r>
      <w:r w:rsidRPr="00D25F46">
        <w:rPr>
          <w:rFonts w:ascii="Palatino Linotype" w:hAnsi="Palatino Linotype"/>
        </w:rPr>
        <w:t xml:space="preserve"> recurso de revisión </w:t>
      </w:r>
      <w:r w:rsidR="004362AD" w:rsidRPr="00D25F46">
        <w:rPr>
          <w:rFonts w:ascii="Palatino Linotype" w:hAnsi="Palatino Linotype"/>
          <w:b/>
        </w:rPr>
        <w:t>03688/INFOEM/IP/RR/2018</w:t>
      </w:r>
      <w:r w:rsidR="00AF3D59" w:rsidRPr="00D25F46">
        <w:rPr>
          <w:rFonts w:ascii="Palatino Linotype" w:hAnsi="Palatino Linotype" w:cs="Arial"/>
          <w:b/>
          <w:bCs/>
        </w:rPr>
        <w:t>;</w:t>
      </w:r>
      <w:r w:rsidR="00335BFE" w:rsidRPr="00D25F46">
        <w:rPr>
          <w:rFonts w:ascii="Palatino Linotype" w:hAnsi="Palatino Linotype" w:cs="Arial"/>
          <w:b/>
          <w:bCs/>
        </w:rPr>
        <w:t xml:space="preserve"> </w:t>
      </w:r>
      <w:r w:rsidRPr="00D25F46">
        <w:rPr>
          <w:rFonts w:ascii="Palatino Linotype" w:hAnsi="Palatino Linotype"/>
        </w:rPr>
        <w:t xml:space="preserve">promovido por </w:t>
      </w:r>
      <w:r w:rsidR="002F4277" w:rsidRPr="002F4277">
        <w:rPr>
          <w:rFonts w:ascii="Palatino Linotype" w:hAnsi="Palatino Linotype"/>
          <w:b/>
          <w:szCs w:val="22"/>
          <w:highlight w:val="black"/>
        </w:rPr>
        <w:t>------------------------------</w:t>
      </w:r>
      <w:r w:rsidRPr="00D25F46">
        <w:rPr>
          <w:rFonts w:ascii="Palatino Linotype" w:hAnsi="Palatino Linotype"/>
          <w:b/>
        </w:rPr>
        <w:t xml:space="preserve">, </w:t>
      </w:r>
      <w:r w:rsidRPr="00D25F46">
        <w:rPr>
          <w:rFonts w:ascii="Palatino Linotype" w:hAnsi="Palatino Linotype" w:cs="Arial"/>
        </w:rPr>
        <w:t xml:space="preserve">en su </w:t>
      </w:r>
      <w:r w:rsidR="00D83C17" w:rsidRPr="00D25F46">
        <w:rPr>
          <w:rFonts w:ascii="Palatino Linotype" w:hAnsi="Palatino Linotype" w:cs="Arial"/>
        </w:rPr>
        <w:t>calidad</w:t>
      </w:r>
      <w:r w:rsidRPr="00D25F46">
        <w:rPr>
          <w:rFonts w:ascii="Palatino Linotype" w:hAnsi="Palatino Linotype" w:cs="Arial"/>
        </w:rPr>
        <w:t xml:space="preserve"> de </w:t>
      </w:r>
      <w:r w:rsidRPr="00D25F46">
        <w:rPr>
          <w:rFonts w:ascii="Palatino Linotype" w:hAnsi="Palatino Linotype" w:cs="Arial"/>
          <w:b/>
        </w:rPr>
        <w:t>RECURRENTE</w:t>
      </w:r>
      <w:r w:rsidRPr="00D25F46">
        <w:rPr>
          <w:rFonts w:ascii="Palatino Linotype" w:hAnsi="Palatino Linotype" w:cs="Arial"/>
        </w:rPr>
        <w:t xml:space="preserve">, en contra </w:t>
      </w:r>
      <w:r w:rsidR="000D5A1D" w:rsidRPr="00D25F46">
        <w:rPr>
          <w:rFonts w:ascii="Palatino Linotype" w:hAnsi="Palatino Linotype" w:cs="Arial"/>
        </w:rPr>
        <w:t xml:space="preserve">de </w:t>
      </w:r>
      <w:r w:rsidR="00843908" w:rsidRPr="00D25F46">
        <w:rPr>
          <w:rFonts w:ascii="Palatino Linotype" w:hAnsi="Palatino Linotype" w:cs="Arial"/>
        </w:rPr>
        <w:t>la respuesta de</w:t>
      </w:r>
      <w:r w:rsidR="00FB1953" w:rsidRPr="00D25F46">
        <w:rPr>
          <w:rFonts w:ascii="Palatino Linotype" w:hAnsi="Palatino Linotype" w:cs="Arial"/>
        </w:rPr>
        <w:t xml:space="preserve"> </w:t>
      </w:r>
      <w:r w:rsidR="005E1EBD" w:rsidRPr="00D25F46">
        <w:rPr>
          <w:rFonts w:ascii="Palatino Linotype" w:hAnsi="Palatino Linotype" w:cs="Arial"/>
        </w:rPr>
        <w:t>l</w:t>
      </w:r>
      <w:r w:rsidR="00FB1953" w:rsidRPr="00D25F46">
        <w:rPr>
          <w:rFonts w:ascii="Palatino Linotype" w:hAnsi="Palatino Linotype" w:cs="Arial"/>
        </w:rPr>
        <w:t>a</w:t>
      </w:r>
      <w:r w:rsidR="005D3DD3" w:rsidRPr="00D25F46">
        <w:rPr>
          <w:rFonts w:ascii="Palatino Linotype" w:hAnsi="Palatino Linotype" w:cs="Arial"/>
        </w:rPr>
        <w:t xml:space="preserve"> </w:t>
      </w:r>
      <w:r w:rsidR="004362AD" w:rsidRPr="00D25F46">
        <w:rPr>
          <w:rFonts w:ascii="Palatino Linotype" w:hAnsi="Palatino Linotype" w:cs="Arial"/>
          <w:b/>
        </w:rPr>
        <w:t>Ayuntamiento de Toluca</w:t>
      </w:r>
      <w:r w:rsidR="0036073F" w:rsidRPr="00D25F46">
        <w:rPr>
          <w:rFonts w:ascii="Palatino Linotype" w:hAnsi="Palatino Linotype"/>
          <w:b/>
        </w:rPr>
        <w:t xml:space="preserve">, </w:t>
      </w:r>
      <w:r w:rsidRPr="00D25F46">
        <w:rPr>
          <w:rFonts w:ascii="Palatino Linotype" w:hAnsi="Palatino Linotype"/>
        </w:rPr>
        <w:t>en lo sucesivo el</w:t>
      </w:r>
      <w:r w:rsidRPr="00D25F46">
        <w:rPr>
          <w:rFonts w:ascii="Palatino Linotype" w:hAnsi="Palatino Linotype"/>
          <w:b/>
        </w:rPr>
        <w:t xml:space="preserve"> SUJETO OBLIGADO</w:t>
      </w:r>
      <w:r w:rsidRPr="00D25F46">
        <w:rPr>
          <w:rFonts w:ascii="Palatino Linotype" w:hAnsi="Palatino Linotype"/>
        </w:rPr>
        <w:t xml:space="preserve">, </w:t>
      </w:r>
      <w:r w:rsidR="004D71C0" w:rsidRPr="00D25F46">
        <w:rPr>
          <w:rFonts w:ascii="Palatino Linotype" w:hAnsi="Palatino Linotype"/>
        </w:rPr>
        <w:t xml:space="preserve">por lo que </w:t>
      </w:r>
      <w:r w:rsidRPr="00D25F46">
        <w:rPr>
          <w:rFonts w:ascii="Palatino Linotype" w:hAnsi="Palatino Linotype"/>
        </w:rPr>
        <w:t>se procede a dictar la presente resolución, con base en los siguientes:</w:t>
      </w:r>
    </w:p>
    <w:p w14:paraId="769E1410" w14:textId="5740327F" w:rsidR="00587366" w:rsidRPr="00D25F46" w:rsidRDefault="00662C69" w:rsidP="001E74A5">
      <w:pPr>
        <w:pStyle w:val="Ttulo1"/>
        <w:spacing w:line="360" w:lineRule="auto"/>
        <w:jc w:val="center"/>
        <w:rPr>
          <w:b/>
        </w:rPr>
      </w:pPr>
      <w:bookmarkStart w:id="0" w:name="_Toc461555884"/>
      <w:bookmarkStart w:id="1" w:name="_Toc466371847"/>
      <w:bookmarkStart w:id="2" w:name="_Toc532234154"/>
      <w:r w:rsidRPr="00D25F46">
        <w:rPr>
          <w:b/>
        </w:rPr>
        <w:t>ANTECEDENTES</w:t>
      </w:r>
      <w:bookmarkEnd w:id="0"/>
      <w:bookmarkEnd w:id="1"/>
      <w:bookmarkEnd w:id="2"/>
    </w:p>
    <w:p w14:paraId="402A4C0A" w14:textId="1542FE09" w:rsidR="00D9392E" w:rsidRPr="00D25F46" w:rsidRDefault="00D9392E" w:rsidP="004362AD">
      <w:pPr>
        <w:pStyle w:val="Prrafodelista"/>
        <w:numPr>
          <w:ilvl w:val="0"/>
          <w:numId w:val="2"/>
        </w:numPr>
        <w:spacing w:before="240" w:after="240" w:line="360" w:lineRule="auto"/>
        <w:ind w:left="284" w:hanging="284"/>
        <w:jc w:val="both"/>
        <w:rPr>
          <w:rFonts w:ascii="Palatino Linotype" w:eastAsia="Calibri" w:hAnsi="Palatino Linotype" w:cs="Arial"/>
          <w:lang w:val="es-ES"/>
        </w:rPr>
      </w:pPr>
      <w:r w:rsidRPr="00D25F46">
        <w:rPr>
          <w:rFonts w:ascii="Palatino Linotype" w:eastAsia="Calibri" w:hAnsi="Palatino Linotype" w:cs="Arial"/>
          <w:lang w:val="es-ES"/>
        </w:rPr>
        <w:t xml:space="preserve">El día </w:t>
      </w:r>
      <w:r w:rsidR="004362AD" w:rsidRPr="00D25F46">
        <w:rPr>
          <w:rFonts w:ascii="Palatino Linotype" w:eastAsia="Calibri" w:hAnsi="Palatino Linotype" w:cs="Arial"/>
          <w:lang w:val="es-ES"/>
        </w:rPr>
        <w:t>diez</w:t>
      </w:r>
      <w:r w:rsidRPr="00D25F46">
        <w:rPr>
          <w:rFonts w:ascii="Palatino Linotype" w:eastAsia="Calibri" w:hAnsi="Palatino Linotype" w:cs="Arial"/>
          <w:lang w:val="es-ES"/>
        </w:rPr>
        <w:t xml:space="preserve"> (</w:t>
      </w:r>
      <w:r w:rsidR="004362AD" w:rsidRPr="00D25F46">
        <w:rPr>
          <w:rFonts w:ascii="Palatino Linotype" w:eastAsia="Calibri" w:hAnsi="Palatino Linotype" w:cs="Arial"/>
          <w:lang w:val="es-ES"/>
        </w:rPr>
        <w:t>1</w:t>
      </w:r>
      <w:r w:rsidR="00F33670" w:rsidRPr="00D25F46">
        <w:rPr>
          <w:rFonts w:ascii="Palatino Linotype" w:eastAsia="Calibri" w:hAnsi="Palatino Linotype" w:cs="Arial"/>
          <w:lang w:val="es-ES"/>
        </w:rPr>
        <w:t>0</w:t>
      </w:r>
      <w:r w:rsidRPr="00D25F46">
        <w:rPr>
          <w:rFonts w:ascii="Palatino Linotype" w:eastAsia="Calibri" w:hAnsi="Palatino Linotype" w:cs="Arial"/>
          <w:lang w:val="es-ES"/>
        </w:rPr>
        <w:t xml:space="preserve">) de </w:t>
      </w:r>
      <w:r w:rsidR="004362AD" w:rsidRPr="00D25F46">
        <w:rPr>
          <w:rFonts w:ascii="Palatino Linotype" w:eastAsia="Calibri" w:hAnsi="Palatino Linotype" w:cs="Arial"/>
          <w:lang w:val="es-ES"/>
        </w:rPr>
        <w:t>septiembre</w:t>
      </w:r>
      <w:r w:rsidRPr="00D25F46">
        <w:rPr>
          <w:rFonts w:ascii="Palatino Linotype" w:eastAsia="Calibri" w:hAnsi="Palatino Linotype" w:cs="Arial"/>
          <w:lang w:val="es-ES"/>
        </w:rPr>
        <w:t xml:space="preserve"> de dos mil dieci</w:t>
      </w:r>
      <w:r w:rsidR="00FB1953" w:rsidRPr="00D25F46">
        <w:rPr>
          <w:rFonts w:ascii="Palatino Linotype" w:eastAsia="Calibri" w:hAnsi="Palatino Linotype" w:cs="Arial"/>
          <w:lang w:val="es-ES"/>
        </w:rPr>
        <w:t>ocho</w:t>
      </w:r>
      <w:r w:rsidRPr="00D25F46">
        <w:rPr>
          <w:rFonts w:ascii="Palatino Linotype" w:hAnsi="Palatino Linotype"/>
          <w:b/>
        </w:rPr>
        <w:t xml:space="preserve">, </w:t>
      </w:r>
      <w:r w:rsidRPr="00D25F46">
        <w:rPr>
          <w:rFonts w:ascii="Palatino Linotype" w:eastAsia="Calibri" w:hAnsi="Palatino Linotype" w:cs="Arial"/>
          <w:lang w:val="es-ES"/>
        </w:rPr>
        <w:t xml:space="preserve">se presentó ante el </w:t>
      </w:r>
      <w:r w:rsidRPr="00D25F46">
        <w:rPr>
          <w:rFonts w:ascii="Palatino Linotype" w:eastAsia="Calibri" w:hAnsi="Palatino Linotype" w:cs="Arial"/>
          <w:b/>
          <w:lang w:val="es-ES"/>
        </w:rPr>
        <w:t>SUJETO OBLIGADO</w:t>
      </w:r>
      <w:r w:rsidRPr="00D25F46">
        <w:rPr>
          <w:rFonts w:ascii="Palatino Linotype" w:eastAsia="Calibri" w:hAnsi="Palatino Linotype" w:cs="Arial"/>
        </w:rPr>
        <w:t xml:space="preserve"> vía </w:t>
      </w:r>
      <w:r w:rsidRPr="00D25F46">
        <w:rPr>
          <w:rFonts w:ascii="Palatino Linotype" w:eastAsia="Calibri" w:hAnsi="Palatino Linotype" w:cs="Arial"/>
          <w:lang w:val="es-ES"/>
        </w:rPr>
        <w:t xml:space="preserve">Sistema de Acceso a la Información Mexiquense </w:t>
      </w:r>
      <w:r w:rsidR="00FB1953" w:rsidRPr="00D25F46">
        <w:rPr>
          <w:rFonts w:ascii="Palatino Linotype" w:eastAsia="Calibri" w:hAnsi="Palatino Linotype" w:cs="Arial"/>
          <w:lang w:val="es-ES"/>
        </w:rPr>
        <w:t>(</w:t>
      </w:r>
      <w:r w:rsidRPr="00D25F46">
        <w:rPr>
          <w:rFonts w:ascii="Palatino Linotype" w:eastAsia="Calibri" w:hAnsi="Palatino Linotype" w:cs="Arial"/>
          <w:b/>
          <w:lang w:val="es-ES"/>
        </w:rPr>
        <w:t>SAIMEX</w:t>
      </w:r>
      <w:r w:rsidR="00FB1953" w:rsidRPr="00D25F46">
        <w:rPr>
          <w:rFonts w:ascii="Palatino Linotype" w:eastAsia="Calibri" w:hAnsi="Palatino Linotype" w:cs="Arial"/>
          <w:lang w:val="es-ES"/>
        </w:rPr>
        <w:t>)</w:t>
      </w:r>
      <w:r w:rsidRPr="00D25F46">
        <w:rPr>
          <w:rFonts w:ascii="Palatino Linotype" w:eastAsia="Calibri" w:hAnsi="Palatino Linotype" w:cs="Arial"/>
          <w:lang w:val="es-ES"/>
        </w:rPr>
        <w:t xml:space="preserve">, la solicitud de información pública registrada con el número </w:t>
      </w:r>
      <w:r w:rsidR="004D71C0" w:rsidRPr="00D25F46">
        <w:rPr>
          <w:rFonts w:ascii="Palatino Linotype" w:hAnsi="Palatino Linotype"/>
          <w:b/>
          <w:bCs/>
          <w:color w:val="000000" w:themeColor="text1"/>
        </w:rPr>
        <w:t xml:space="preserve"> </w:t>
      </w:r>
      <w:r w:rsidR="004362AD" w:rsidRPr="00D25F46">
        <w:rPr>
          <w:rFonts w:ascii="Palatino Linotype" w:hAnsi="Palatino Linotype"/>
          <w:b/>
          <w:bCs/>
          <w:color w:val="000000" w:themeColor="text1"/>
        </w:rPr>
        <w:t>00389/TOLUCA/IP/2018</w:t>
      </w:r>
      <w:r w:rsidR="00E17F3A" w:rsidRPr="00D25F46">
        <w:rPr>
          <w:rFonts w:ascii="Palatino Linotype" w:hAnsi="Palatino Linotype"/>
          <w:b/>
          <w:bCs/>
          <w:color w:val="000000" w:themeColor="text1"/>
        </w:rPr>
        <w:t>,</w:t>
      </w:r>
      <w:r w:rsidRPr="00D25F46">
        <w:rPr>
          <w:rFonts w:ascii="Palatino Linotype" w:eastAsia="Calibri" w:hAnsi="Palatino Linotype" w:cs="Arial"/>
          <w:lang w:val="es-ES"/>
        </w:rPr>
        <w:t xml:space="preserve"> mediante la cual </w:t>
      </w:r>
      <w:r w:rsidR="00A133FA" w:rsidRPr="00D25F46">
        <w:rPr>
          <w:rFonts w:ascii="Palatino Linotype" w:eastAsia="Calibri" w:hAnsi="Palatino Linotype" w:cs="Arial"/>
          <w:lang w:val="es-ES"/>
        </w:rPr>
        <w:t xml:space="preserve">se </w:t>
      </w:r>
      <w:r w:rsidRPr="00D25F46">
        <w:rPr>
          <w:rFonts w:ascii="Palatino Linotype" w:eastAsia="Calibri" w:hAnsi="Palatino Linotype" w:cs="Arial"/>
          <w:lang w:val="es-ES"/>
        </w:rPr>
        <w:t>solicitó:</w:t>
      </w:r>
    </w:p>
    <w:p w14:paraId="780D2256" w14:textId="77777777" w:rsidR="00D9392E" w:rsidRPr="00D25F46" w:rsidRDefault="00D9392E" w:rsidP="001C34D6">
      <w:pPr>
        <w:pStyle w:val="Prrafodelista"/>
        <w:spacing w:line="360" w:lineRule="auto"/>
        <w:ind w:left="360"/>
        <w:jc w:val="both"/>
        <w:rPr>
          <w:rFonts w:ascii="Palatino Linotype" w:hAnsi="Palatino Linotype"/>
          <w:i/>
          <w:color w:val="000000"/>
          <w:sz w:val="22"/>
          <w:szCs w:val="22"/>
        </w:rPr>
      </w:pPr>
    </w:p>
    <w:p w14:paraId="45EF49F8" w14:textId="239FF43D" w:rsidR="001C34D6" w:rsidRPr="00D25F46" w:rsidRDefault="001C34D6" w:rsidP="00D9392E">
      <w:pPr>
        <w:pStyle w:val="Prrafodelista"/>
        <w:spacing w:line="360" w:lineRule="auto"/>
        <w:ind w:left="709" w:right="333"/>
        <w:jc w:val="both"/>
        <w:rPr>
          <w:rFonts w:ascii="Palatino Linotype" w:hAnsi="Palatino Linotype"/>
          <w:color w:val="000000"/>
        </w:rPr>
      </w:pPr>
      <w:r w:rsidRPr="00D25F46">
        <w:rPr>
          <w:rFonts w:ascii="Palatino Linotype" w:hAnsi="Palatino Linotype"/>
          <w:i/>
          <w:color w:val="000000"/>
          <w:sz w:val="22"/>
          <w:szCs w:val="22"/>
        </w:rPr>
        <w:t>“</w:t>
      </w:r>
      <w:r w:rsidR="004362AD" w:rsidRPr="00D25F46">
        <w:rPr>
          <w:rFonts w:ascii="Palatino Linotype" w:hAnsi="Palatino Linotype"/>
          <w:i/>
          <w:color w:val="000000"/>
          <w:sz w:val="22"/>
          <w:szCs w:val="22"/>
        </w:rPr>
        <w:t>dirigida al presidente municipal de toluca el profesor Fernando Zamora Morales, en calidad de presidente municipal constitucional del municipio Toluca de Lerdo, tiene a la señorita Betzabe Macedo Orozco, cobrando sin que asista a trabajar, no checa entrada y salida, pero si costa que es alumna de la ibero (UNIVERSIDAD IBEROAMERICANA SANTA FE, CIUDAD DE MÉXICO) cursando el cuarto o quinto semestre de derecho. atte. un ciudadano que pide se investigue y se sancione administrativamente o penalmente tanto al presidente municipal de Toluca y a la señorita betzabe macedo orozco, SOLICITANDO MANIFIEST</w:t>
      </w:r>
      <w:bookmarkStart w:id="3" w:name="_GoBack"/>
      <w:bookmarkEnd w:id="3"/>
      <w:r w:rsidR="004362AD" w:rsidRPr="00D25F46">
        <w:rPr>
          <w:rFonts w:ascii="Palatino Linotype" w:hAnsi="Palatino Linotype"/>
          <w:i/>
          <w:color w:val="000000"/>
          <w:sz w:val="22"/>
          <w:szCs w:val="22"/>
        </w:rPr>
        <w:t xml:space="preserve">E SI ASI EL LUGAR DONDE SE UBICA </w:t>
      </w:r>
      <w:r w:rsidR="004362AD" w:rsidRPr="00D25F46">
        <w:rPr>
          <w:rFonts w:ascii="Palatino Linotype" w:hAnsi="Palatino Linotype"/>
          <w:i/>
          <w:color w:val="000000"/>
          <w:sz w:val="22"/>
          <w:szCs w:val="22"/>
        </w:rPr>
        <w:lastRenderedPageBreak/>
        <w:t>FISICAMENTE DICHA SERVIDORA PUBLICA LOS HORARIOS DE TRABAJO Y EL MODO CON EL QUE ACREDITA SU ASISTENCIA A TRABAJAR</w:t>
      </w:r>
      <w:r w:rsidRPr="00D25F46">
        <w:rPr>
          <w:rFonts w:ascii="Palatino Linotype" w:hAnsi="Palatino Linotype"/>
          <w:i/>
          <w:color w:val="000000"/>
          <w:sz w:val="22"/>
        </w:rPr>
        <w:t>”</w:t>
      </w:r>
      <w:r w:rsidRPr="00D25F46">
        <w:rPr>
          <w:rFonts w:ascii="Palatino Linotype" w:hAnsi="Palatino Linotype"/>
          <w:color w:val="000000"/>
          <w:sz w:val="22"/>
        </w:rPr>
        <w:t xml:space="preserve"> </w:t>
      </w:r>
      <w:r w:rsidRPr="00D25F46">
        <w:rPr>
          <w:rFonts w:ascii="Palatino Linotype" w:hAnsi="Palatino Linotype"/>
          <w:color w:val="000000"/>
        </w:rPr>
        <w:t>(Sic)</w:t>
      </w:r>
    </w:p>
    <w:p w14:paraId="2623C1CF" w14:textId="497A049E" w:rsidR="00D9392E" w:rsidRPr="00D25F46" w:rsidRDefault="00C73C34" w:rsidP="00D9392E">
      <w:pPr>
        <w:pStyle w:val="Prrafodelista"/>
        <w:spacing w:line="360" w:lineRule="auto"/>
        <w:ind w:left="360"/>
        <w:jc w:val="both"/>
        <w:rPr>
          <w:rFonts w:ascii="Palatino Linotype" w:hAnsi="Palatino Linotype"/>
        </w:rPr>
      </w:pPr>
      <w:r w:rsidRPr="00D25F46">
        <w:rPr>
          <w:rFonts w:ascii="Palatino Linotype" w:hAnsi="Palatino Linotype"/>
        </w:rPr>
        <w:tab/>
      </w:r>
    </w:p>
    <w:p w14:paraId="085F69D7" w14:textId="4B00E07A" w:rsidR="00F01360" w:rsidRPr="00D25F46" w:rsidRDefault="00FB1953" w:rsidP="004A7557">
      <w:pPr>
        <w:pStyle w:val="Prrafodelista"/>
        <w:numPr>
          <w:ilvl w:val="0"/>
          <w:numId w:val="8"/>
        </w:numPr>
        <w:spacing w:line="360" w:lineRule="auto"/>
        <w:ind w:right="34"/>
        <w:jc w:val="both"/>
        <w:rPr>
          <w:rFonts w:ascii="Palatino Linotype" w:hAnsi="Palatino Linotype"/>
        </w:rPr>
      </w:pPr>
      <w:r w:rsidRPr="00D25F46">
        <w:rPr>
          <w:rFonts w:ascii="Palatino Linotype" w:eastAsia="Times New Roman" w:hAnsi="Palatino Linotype" w:cs="Arial"/>
          <w:lang w:val="es-ES"/>
        </w:rPr>
        <w:t>Eligiendo como modalidad de entrega de la información</w:t>
      </w:r>
      <w:r w:rsidR="00F01360" w:rsidRPr="00D25F46">
        <w:rPr>
          <w:rFonts w:ascii="Palatino Linotype" w:hAnsi="Palatino Linotype"/>
        </w:rPr>
        <w:t xml:space="preserve">: Vía </w:t>
      </w:r>
      <w:r w:rsidR="00F01360" w:rsidRPr="00D25F46">
        <w:rPr>
          <w:rFonts w:ascii="Palatino Linotype" w:hAnsi="Palatino Linotype"/>
          <w:b/>
        </w:rPr>
        <w:t>SAIMEX</w:t>
      </w:r>
    </w:p>
    <w:p w14:paraId="6592950A" w14:textId="77777777" w:rsidR="00F01360" w:rsidRPr="00D25F46" w:rsidRDefault="00F01360" w:rsidP="00F01360">
      <w:pPr>
        <w:pStyle w:val="Prrafodelista"/>
        <w:spacing w:line="360" w:lineRule="auto"/>
        <w:ind w:left="284" w:right="34"/>
        <w:jc w:val="both"/>
        <w:rPr>
          <w:rFonts w:ascii="Palatino Linotype" w:hAnsi="Palatino Linotype"/>
        </w:rPr>
      </w:pPr>
    </w:p>
    <w:p w14:paraId="1CD89AC6" w14:textId="56E7E137" w:rsidR="009D7380" w:rsidRPr="00D25F46" w:rsidRDefault="00585F00" w:rsidP="004A7557">
      <w:pPr>
        <w:pStyle w:val="Prrafodelista"/>
        <w:numPr>
          <w:ilvl w:val="0"/>
          <w:numId w:val="2"/>
        </w:numPr>
        <w:spacing w:line="360" w:lineRule="auto"/>
        <w:ind w:left="426" w:right="34"/>
        <w:jc w:val="both"/>
        <w:rPr>
          <w:rFonts w:ascii="Palatino Linotype" w:hAnsi="Palatino Linotype"/>
        </w:rPr>
      </w:pPr>
      <w:r w:rsidRPr="00D25F46">
        <w:rPr>
          <w:rFonts w:ascii="Palatino Linotype" w:eastAsia="Times New Roman" w:hAnsi="Palatino Linotype" w:cs="Arial"/>
          <w:lang w:val="es-ES"/>
        </w:rPr>
        <w:t xml:space="preserve">El día </w:t>
      </w:r>
      <w:r w:rsidR="00FB1953" w:rsidRPr="00D25F46">
        <w:rPr>
          <w:rFonts w:ascii="Palatino Linotype" w:eastAsia="Times New Roman" w:hAnsi="Palatino Linotype" w:cs="Arial"/>
          <w:lang w:val="es-ES"/>
        </w:rPr>
        <w:t xml:space="preserve">el </w:t>
      </w:r>
      <w:r w:rsidR="00504CEC" w:rsidRPr="00D25F46">
        <w:rPr>
          <w:rFonts w:ascii="Palatino Linotype" w:eastAsia="Times New Roman" w:hAnsi="Palatino Linotype" w:cs="Arial"/>
          <w:lang w:val="es-ES"/>
        </w:rPr>
        <w:t>día</w:t>
      </w:r>
      <w:r w:rsidR="00FB1953" w:rsidRPr="00D25F46">
        <w:rPr>
          <w:rFonts w:ascii="Palatino Linotype" w:eastAsia="Times New Roman" w:hAnsi="Palatino Linotype" w:cs="Arial"/>
          <w:lang w:val="es-ES"/>
        </w:rPr>
        <w:t xml:space="preserve"> </w:t>
      </w:r>
      <w:r w:rsidR="004362AD" w:rsidRPr="00D25F46">
        <w:rPr>
          <w:rFonts w:ascii="Palatino Linotype" w:eastAsia="Times New Roman" w:hAnsi="Palatino Linotype" w:cs="Arial"/>
          <w:lang w:val="es-ES"/>
        </w:rPr>
        <w:t>uno</w:t>
      </w:r>
      <w:r w:rsidR="00FB1953" w:rsidRPr="00D25F46">
        <w:rPr>
          <w:rFonts w:ascii="Palatino Linotype" w:eastAsia="Times New Roman" w:hAnsi="Palatino Linotype" w:cs="Arial"/>
          <w:lang w:val="es-ES"/>
        </w:rPr>
        <w:t xml:space="preserve"> (</w:t>
      </w:r>
      <w:r w:rsidR="004362AD" w:rsidRPr="00D25F46">
        <w:rPr>
          <w:rFonts w:ascii="Palatino Linotype" w:eastAsia="Times New Roman" w:hAnsi="Palatino Linotype" w:cs="Arial"/>
          <w:lang w:val="es-ES"/>
        </w:rPr>
        <w:t>0</w:t>
      </w:r>
      <w:r w:rsidR="00FB1953" w:rsidRPr="00D25F46">
        <w:rPr>
          <w:rFonts w:ascii="Palatino Linotype" w:eastAsia="Times New Roman" w:hAnsi="Palatino Linotype" w:cs="Arial"/>
          <w:lang w:val="es-ES"/>
        </w:rPr>
        <w:t xml:space="preserve">1) de </w:t>
      </w:r>
      <w:r w:rsidR="004362AD" w:rsidRPr="00D25F46">
        <w:rPr>
          <w:rFonts w:ascii="Palatino Linotype" w:eastAsia="Times New Roman" w:hAnsi="Palatino Linotype" w:cs="Arial"/>
          <w:lang w:val="es-ES"/>
        </w:rPr>
        <w:t>octu</w:t>
      </w:r>
      <w:r w:rsidR="00F33670" w:rsidRPr="00D25F46">
        <w:rPr>
          <w:rFonts w:ascii="Palatino Linotype" w:eastAsia="Times New Roman" w:hAnsi="Palatino Linotype" w:cs="Arial"/>
          <w:lang w:val="es-ES"/>
        </w:rPr>
        <w:t>bre</w:t>
      </w:r>
      <w:r w:rsidR="00FB1953" w:rsidRPr="00D25F46">
        <w:rPr>
          <w:rFonts w:ascii="Palatino Linotype" w:eastAsia="Times New Roman" w:hAnsi="Palatino Linotype" w:cs="Arial"/>
          <w:lang w:val="es-ES"/>
        </w:rPr>
        <w:t xml:space="preserve"> del año en curso el </w:t>
      </w:r>
      <w:r w:rsidR="00FB1953" w:rsidRPr="00D25F46">
        <w:rPr>
          <w:rFonts w:ascii="Palatino Linotype" w:eastAsia="Times New Roman" w:hAnsi="Palatino Linotype" w:cs="Arial"/>
          <w:b/>
          <w:lang w:val="es-ES"/>
        </w:rPr>
        <w:t>SUJETO OBLIGADO</w:t>
      </w:r>
      <w:r w:rsidR="00FB1953" w:rsidRPr="00D25F46">
        <w:rPr>
          <w:rFonts w:ascii="Palatino Linotype" w:eastAsia="Times New Roman" w:hAnsi="Palatino Linotype" w:cs="Arial"/>
          <w:lang w:val="es-ES"/>
        </w:rPr>
        <w:t xml:space="preserve"> </w:t>
      </w:r>
      <w:r w:rsidR="00504CEC" w:rsidRPr="00D25F46">
        <w:rPr>
          <w:rFonts w:ascii="Palatino Linotype" w:eastAsia="Times New Roman" w:hAnsi="Palatino Linotype" w:cs="Arial"/>
          <w:lang w:val="es-ES"/>
        </w:rPr>
        <w:t>emitió</w:t>
      </w:r>
      <w:r w:rsidR="00FB1953" w:rsidRPr="00D25F46">
        <w:rPr>
          <w:rFonts w:ascii="Palatino Linotype" w:eastAsia="Times New Roman" w:hAnsi="Palatino Linotype" w:cs="Arial"/>
          <w:lang w:val="es-ES"/>
        </w:rPr>
        <w:t xml:space="preserve"> su respuesta </w:t>
      </w:r>
      <w:r w:rsidR="005A4255" w:rsidRPr="00D25F46">
        <w:rPr>
          <w:rFonts w:ascii="Palatino Linotype" w:eastAsia="Times New Roman" w:hAnsi="Palatino Linotype" w:cs="Arial"/>
          <w:lang w:val="es-ES"/>
        </w:rPr>
        <w:t xml:space="preserve">adjuntando </w:t>
      </w:r>
      <w:r w:rsidR="004362AD" w:rsidRPr="00D25F46">
        <w:rPr>
          <w:rFonts w:ascii="Palatino Linotype" w:eastAsia="Times New Roman" w:hAnsi="Palatino Linotype" w:cs="Arial"/>
          <w:lang w:val="es-ES"/>
        </w:rPr>
        <w:t xml:space="preserve">un </w:t>
      </w:r>
      <w:r w:rsidR="005A4255" w:rsidRPr="00D25F46">
        <w:rPr>
          <w:rFonts w:ascii="Palatino Linotype" w:eastAsia="Times New Roman" w:hAnsi="Palatino Linotype" w:cs="Arial"/>
          <w:lang w:val="es-ES"/>
        </w:rPr>
        <w:t>archivo electrónico a saber</w:t>
      </w:r>
      <w:r w:rsidR="009D7380" w:rsidRPr="00D25F46">
        <w:rPr>
          <w:rFonts w:ascii="Palatino Linotype" w:eastAsia="Times New Roman" w:hAnsi="Palatino Linotype" w:cs="Arial"/>
          <w:lang w:val="es-ES"/>
        </w:rPr>
        <w:t>:</w:t>
      </w:r>
    </w:p>
    <w:p w14:paraId="55D980E5" w14:textId="77777777" w:rsidR="00062229" w:rsidRPr="00D25F46" w:rsidRDefault="00062229" w:rsidP="00062229"/>
    <w:p w14:paraId="27972512" w14:textId="29029D9A" w:rsidR="005A4255" w:rsidRPr="00D25F46" w:rsidRDefault="004362AD" w:rsidP="004362AD">
      <w:pPr>
        <w:pStyle w:val="Prrafodelista"/>
        <w:numPr>
          <w:ilvl w:val="0"/>
          <w:numId w:val="8"/>
        </w:numPr>
        <w:spacing w:line="360" w:lineRule="auto"/>
        <w:ind w:right="34"/>
        <w:jc w:val="both"/>
        <w:rPr>
          <w:rFonts w:ascii="Palatino Linotype" w:hAnsi="Palatino Linotype"/>
          <w:b/>
        </w:rPr>
      </w:pPr>
      <w:r w:rsidRPr="00D25F46">
        <w:rPr>
          <w:rFonts w:ascii="Palatino Linotype" w:hAnsi="Palatino Linotype"/>
          <w:b/>
        </w:rPr>
        <w:t>RESPUESTA 389.pdf</w:t>
      </w:r>
      <w:r w:rsidR="005A4255" w:rsidRPr="00D25F46">
        <w:rPr>
          <w:rFonts w:ascii="Palatino Linotype" w:hAnsi="Palatino Linotype"/>
          <w:b/>
        </w:rPr>
        <w:t xml:space="preserve">: </w:t>
      </w:r>
      <w:r w:rsidRPr="00D25F46">
        <w:rPr>
          <w:rFonts w:ascii="Palatino Linotype" w:hAnsi="Palatino Linotype"/>
        </w:rPr>
        <w:t xml:space="preserve">Cuyo contenido corresponde al oficio 216001600/2945/2018 de fecha </w:t>
      </w:r>
      <w:r w:rsidR="00FB4004" w:rsidRPr="00D25F46">
        <w:rPr>
          <w:rFonts w:ascii="Palatino Linotype" w:hAnsi="Palatino Linotype"/>
        </w:rPr>
        <w:t>veintiséis</w:t>
      </w:r>
      <w:r w:rsidRPr="00D25F46">
        <w:rPr>
          <w:rFonts w:ascii="Palatino Linotype" w:hAnsi="Palatino Linotype"/>
        </w:rPr>
        <w:t xml:space="preserve"> (26) de septiembre del año en curso, que versa en los </w:t>
      </w:r>
      <w:r w:rsidR="00FB4004" w:rsidRPr="00D25F46">
        <w:rPr>
          <w:rFonts w:ascii="Palatino Linotype" w:hAnsi="Palatino Linotype"/>
        </w:rPr>
        <w:t>términos</w:t>
      </w:r>
      <w:r w:rsidRPr="00D25F46">
        <w:rPr>
          <w:rFonts w:ascii="Palatino Linotype" w:hAnsi="Palatino Linotype"/>
        </w:rPr>
        <w:t xml:space="preserve"> siguientes:</w:t>
      </w:r>
    </w:p>
    <w:p w14:paraId="3E6A5028" w14:textId="15E161D6" w:rsidR="00CA2A4E" w:rsidRPr="00D25F46" w:rsidRDefault="004362AD" w:rsidP="004362AD">
      <w:pPr>
        <w:pStyle w:val="Prrafodelista"/>
        <w:spacing w:line="360" w:lineRule="auto"/>
        <w:ind w:left="1004" w:right="34"/>
        <w:jc w:val="center"/>
        <w:rPr>
          <w:rFonts w:ascii="Palatino Linotype" w:hAnsi="Palatino Linotype"/>
          <w:b/>
        </w:rPr>
      </w:pPr>
      <w:r w:rsidRPr="00D25F46">
        <w:rPr>
          <w:noProof/>
          <w:lang w:val="es-MX" w:eastAsia="es-MX"/>
        </w:rPr>
        <w:drawing>
          <wp:inline distT="0" distB="0" distL="0" distR="0" wp14:anchorId="02730F7C" wp14:editId="1A0EFADE">
            <wp:extent cx="4502988" cy="4305300"/>
            <wp:effectExtent l="19050" t="19050" r="1206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4604" cy="4316406"/>
                    </a:xfrm>
                    <a:prstGeom prst="rect">
                      <a:avLst/>
                    </a:prstGeom>
                    <a:ln>
                      <a:solidFill>
                        <a:schemeClr val="tx1"/>
                      </a:solidFill>
                    </a:ln>
                  </pic:spPr>
                </pic:pic>
              </a:graphicData>
            </a:graphic>
          </wp:inline>
        </w:drawing>
      </w:r>
    </w:p>
    <w:p w14:paraId="4E6F73A7" w14:textId="76927091" w:rsidR="00585F00" w:rsidRPr="00D25F46" w:rsidRDefault="00585F00" w:rsidP="004A7557">
      <w:pPr>
        <w:pStyle w:val="Prrafodelista"/>
        <w:numPr>
          <w:ilvl w:val="0"/>
          <w:numId w:val="2"/>
        </w:numPr>
        <w:spacing w:line="360" w:lineRule="auto"/>
        <w:ind w:left="284" w:hanging="284"/>
        <w:jc w:val="both"/>
        <w:rPr>
          <w:rFonts w:ascii="Palatino Linotype" w:hAnsi="Palatino Linotype"/>
          <w:b/>
          <w:i/>
          <w:sz w:val="22"/>
          <w:szCs w:val="22"/>
        </w:rPr>
      </w:pPr>
      <w:r w:rsidRPr="00D25F46">
        <w:rPr>
          <w:rFonts w:ascii="Palatino Linotype" w:eastAsia="Times New Roman" w:hAnsi="Palatino Linotype" w:cs="Arial"/>
          <w:lang w:val="es-ES"/>
        </w:rPr>
        <w:lastRenderedPageBreak/>
        <w:t xml:space="preserve">El día </w:t>
      </w:r>
      <w:r w:rsidR="004362AD" w:rsidRPr="00D25F46">
        <w:rPr>
          <w:rFonts w:ascii="Palatino Linotype" w:eastAsia="Times New Roman" w:hAnsi="Palatino Linotype" w:cs="Arial"/>
          <w:lang w:val="es-ES"/>
        </w:rPr>
        <w:t>d</w:t>
      </w:r>
      <w:r w:rsidR="001A18F8" w:rsidRPr="00D25F46">
        <w:rPr>
          <w:rFonts w:ascii="Palatino Linotype" w:eastAsia="Times New Roman" w:hAnsi="Palatino Linotype" w:cs="Arial"/>
          <w:lang w:val="es-ES"/>
        </w:rPr>
        <w:t>o</w:t>
      </w:r>
      <w:r w:rsidR="004362AD" w:rsidRPr="00D25F46">
        <w:rPr>
          <w:rFonts w:ascii="Palatino Linotype" w:eastAsia="Times New Roman" w:hAnsi="Palatino Linotype" w:cs="Arial"/>
          <w:lang w:val="es-ES"/>
        </w:rPr>
        <w:t>s</w:t>
      </w:r>
      <w:r w:rsidR="00D03A00" w:rsidRPr="00D25F46">
        <w:rPr>
          <w:rFonts w:ascii="Palatino Linotype" w:eastAsia="Times New Roman" w:hAnsi="Palatino Linotype" w:cs="Arial"/>
          <w:lang w:val="es-ES"/>
        </w:rPr>
        <w:t xml:space="preserve"> </w:t>
      </w:r>
      <w:r w:rsidRPr="00D25F46">
        <w:rPr>
          <w:rFonts w:ascii="Palatino Linotype" w:eastAsia="Times New Roman" w:hAnsi="Palatino Linotype" w:cs="Arial"/>
          <w:lang w:val="es-ES"/>
        </w:rPr>
        <w:t>(</w:t>
      </w:r>
      <w:r w:rsidR="004362AD" w:rsidRPr="00D25F46">
        <w:rPr>
          <w:rFonts w:ascii="Palatino Linotype" w:eastAsia="Times New Roman" w:hAnsi="Palatino Linotype" w:cs="Arial"/>
          <w:lang w:val="es-ES"/>
        </w:rPr>
        <w:t>02</w:t>
      </w:r>
      <w:r w:rsidRPr="00D25F46">
        <w:rPr>
          <w:rFonts w:ascii="Palatino Linotype" w:eastAsia="Times New Roman" w:hAnsi="Palatino Linotype" w:cs="Arial"/>
          <w:lang w:val="es-ES"/>
        </w:rPr>
        <w:t xml:space="preserve">) de </w:t>
      </w:r>
      <w:r w:rsidR="004362AD" w:rsidRPr="00D25F46">
        <w:rPr>
          <w:rFonts w:ascii="Palatino Linotype" w:eastAsia="Times New Roman" w:hAnsi="Palatino Linotype" w:cs="Arial"/>
          <w:lang w:val="es-ES"/>
        </w:rPr>
        <w:t>octu</w:t>
      </w:r>
      <w:r w:rsidR="001A18F8" w:rsidRPr="00D25F46">
        <w:rPr>
          <w:rFonts w:ascii="Palatino Linotype" w:eastAsia="Times New Roman" w:hAnsi="Palatino Linotype" w:cs="Arial"/>
          <w:lang w:val="es-ES"/>
        </w:rPr>
        <w:t>bre</w:t>
      </w:r>
      <w:r w:rsidRPr="00D25F46">
        <w:rPr>
          <w:rFonts w:ascii="Palatino Linotype" w:eastAsia="Times New Roman" w:hAnsi="Palatino Linotype" w:cs="Arial"/>
          <w:lang w:val="es-ES"/>
        </w:rPr>
        <w:t xml:space="preserve"> de dos mil dieci</w:t>
      </w:r>
      <w:r w:rsidR="00D03A00" w:rsidRPr="00D25F46">
        <w:rPr>
          <w:rFonts w:ascii="Palatino Linotype" w:eastAsia="Times New Roman" w:hAnsi="Palatino Linotype" w:cs="Arial"/>
          <w:lang w:val="es-ES"/>
        </w:rPr>
        <w:t>ocho</w:t>
      </w:r>
      <w:r w:rsidRPr="00D25F46">
        <w:rPr>
          <w:rFonts w:ascii="Palatino Linotype" w:eastAsia="Times New Roman" w:hAnsi="Palatino Linotype" w:cs="Arial"/>
          <w:lang w:val="es-ES"/>
        </w:rPr>
        <w:t xml:space="preserve"> </w:t>
      </w:r>
      <w:r w:rsidR="001A4A80" w:rsidRPr="00D25F46">
        <w:rPr>
          <w:rFonts w:ascii="Palatino Linotype" w:eastAsia="Times New Roman" w:hAnsi="Palatino Linotype" w:cs="Arial"/>
          <w:lang w:val="es-ES"/>
        </w:rPr>
        <w:t>el</w:t>
      </w:r>
      <w:r w:rsidR="007E4E68" w:rsidRPr="00D25F46">
        <w:rPr>
          <w:rFonts w:ascii="Palatino Linotype" w:hAnsi="Palatino Linotype" w:cs="Arial"/>
          <w:szCs w:val="20"/>
        </w:rPr>
        <w:t xml:space="preserve"> particular</w:t>
      </w:r>
      <w:r w:rsidRPr="00D25F46">
        <w:rPr>
          <w:rFonts w:ascii="Palatino Linotype" w:eastAsia="Times New Roman" w:hAnsi="Palatino Linotype" w:cs="Arial"/>
          <w:lang w:val="es-ES"/>
        </w:rPr>
        <w:t xml:space="preserve"> interpuso el recurso de revisión, en contra de la respuesta anteriormente referida, señalando como:</w:t>
      </w:r>
    </w:p>
    <w:p w14:paraId="7D762C0C" w14:textId="77777777" w:rsidR="00A37C47" w:rsidRPr="00D25F46" w:rsidRDefault="00A37C47" w:rsidP="00CA2A4E"/>
    <w:p w14:paraId="41517A7C" w14:textId="101FC1B2" w:rsidR="00585F00" w:rsidRPr="00D25F46" w:rsidRDefault="00585F00" w:rsidP="004362AD">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500264537"/>
      <w:bookmarkStart w:id="19" w:name="_Toc503290275"/>
      <w:bookmarkStart w:id="20" w:name="_Toc524009637"/>
      <w:bookmarkStart w:id="21" w:name="_Toc524009672"/>
      <w:bookmarkStart w:id="22" w:name="_Toc524602720"/>
      <w:bookmarkStart w:id="23" w:name="_Toc526365279"/>
      <w:bookmarkStart w:id="24" w:name="_Toc526365337"/>
      <w:bookmarkStart w:id="25" w:name="_Toc530067664"/>
      <w:bookmarkStart w:id="26" w:name="_Toc530067692"/>
      <w:bookmarkStart w:id="27" w:name="_Toc530067939"/>
      <w:bookmarkStart w:id="28" w:name="_Toc531120472"/>
      <w:bookmarkStart w:id="29" w:name="_Toc531120505"/>
      <w:bookmarkStart w:id="30" w:name="_Toc532234155"/>
      <w:r w:rsidRPr="00D25F46">
        <w:rPr>
          <w:rStyle w:val="Ttulo2Car"/>
          <w:rFonts w:ascii="Palatino Linotype" w:hAnsi="Palatino Linotype"/>
          <w:b/>
          <w:color w:val="auto"/>
          <w:sz w:val="24"/>
          <w:szCs w:val="24"/>
        </w:rPr>
        <w:t>Acto impugnado</w:t>
      </w:r>
      <w:bookmarkEnd w:id="4"/>
      <w:r w:rsidR="00F95F7E" w:rsidRPr="00D25F46">
        <w:rPr>
          <w:rStyle w:val="Ttulo2Car"/>
          <w:rFonts w:ascii="Palatino Linotype" w:hAnsi="Palatino Linotype"/>
          <w:b/>
          <w:color w:val="000000" w:themeColor="text1"/>
          <w:sz w:val="24"/>
          <w:szCs w:val="24"/>
        </w:rPr>
        <w:t xml:space="preserve">: </w:t>
      </w:r>
      <w:r w:rsidR="00F95F7E" w:rsidRPr="00D25F46">
        <w:rPr>
          <w:rStyle w:val="Ttulo2Car"/>
          <w:rFonts w:ascii="Palatino Linotype" w:hAnsi="Palatino Linotype"/>
          <w:color w:val="000000" w:themeColor="text1"/>
          <w:sz w:val="24"/>
          <w:szCs w:val="24"/>
        </w:rPr>
        <w:t>“</w:t>
      </w:r>
      <w:r w:rsidR="004362AD" w:rsidRPr="00D25F46">
        <w:rPr>
          <w:rFonts w:ascii="Palatino Linotype" w:eastAsia="Times New Roman" w:hAnsi="Palatino Linotype" w:cs="Times New Roman"/>
          <w:i/>
          <w:color w:val="000000" w:themeColor="text1"/>
          <w:sz w:val="24"/>
          <w:szCs w:val="24"/>
          <w:lang w:val="es-ES"/>
        </w:rPr>
        <w:t>LA CONTYESTACION QUE HACE EL MUNICIPIO</w:t>
      </w:r>
      <w:r w:rsidRPr="00D25F46">
        <w:rPr>
          <w:rFonts w:ascii="Palatino Linotype" w:hAnsi="Palatino Linotype"/>
          <w:i/>
          <w:color w:val="000000" w:themeColor="text1"/>
          <w:sz w:val="24"/>
          <w:szCs w:val="24"/>
        </w:rPr>
        <w:t xml:space="preserve">” </w:t>
      </w:r>
      <w:r w:rsidRPr="00D25F46">
        <w:rPr>
          <w:rFonts w:ascii="Palatino Linotype" w:hAnsi="Palatino Linotype"/>
          <w:color w:val="000000" w:themeColor="text1"/>
          <w:sz w:val="24"/>
          <w:szCs w:val="24"/>
        </w:rPr>
        <w:t>(Sic)</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DD4C621" w14:textId="6F268153" w:rsidR="00585F00" w:rsidRPr="00D25F46" w:rsidRDefault="00585F00" w:rsidP="00585F00">
      <w:pPr>
        <w:ind w:left="851"/>
        <w:rPr>
          <w:lang w:val="es-MX" w:eastAsia="en-US"/>
        </w:rPr>
      </w:pPr>
    </w:p>
    <w:p w14:paraId="16C1CD16" w14:textId="308E18AA" w:rsidR="00585F00" w:rsidRPr="00D25F46" w:rsidRDefault="00585F00" w:rsidP="004362AD">
      <w:pPr>
        <w:pStyle w:val="Ttulo2"/>
        <w:numPr>
          <w:ilvl w:val="0"/>
          <w:numId w:val="3"/>
        </w:numPr>
        <w:spacing w:line="360" w:lineRule="auto"/>
        <w:jc w:val="both"/>
        <w:rPr>
          <w:rFonts w:ascii="Palatino Linotype" w:hAnsi="Palatino Linotype"/>
          <w:b/>
          <w:color w:val="000000" w:themeColor="text1"/>
          <w:sz w:val="24"/>
          <w:szCs w:val="24"/>
        </w:rPr>
      </w:pPr>
      <w:bookmarkStart w:id="31" w:name="_Toc466982515"/>
      <w:bookmarkStart w:id="32" w:name="_Toc471908127"/>
      <w:bookmarkStart w:id="33" w:name="_Toc491791301"/>
      <w:bookmarkStart w:id="34" w:name="_Toc496726171"/>
      <w:bookmarkStart w:id="35" w:name="_Toc497242135"/>
      <w:bookmarkStart w:id="36" w:name="_Toc497292518"/>
      <w:bookmarkStart w:id="37" w:name="_Toc498503717"/>
      <w:bookmarkStart w:id="38" w:name="_Toc499568661"/>
      <w:bookmarkStart w:id="39" w:name="_Toc499568694"/>
      <w:bookmarkStart w:id="40" w:name="_Toc499665453"/>
      <w:bookmarkStart w:id="41" w:name="_Toc499729820"/>
      <w:bookmarkStart w:id="42" w:name="_Toc499835025"/>
      <w:bookmarkStart w:id="43" w:name="_Toc499835836"/>
      <w:bookmarkStart w:id="44" w:name="_Toc499835859"/>
      <w:bookmarkStart w:id="45" w:name="_Toc500264538"/>
      <w:bookmarkStart w:id="46" w:name="_Toc503290276"/>
      <w:bookmarkStart w:id="47" w:name="_Toc524009638"/>
      <w:bookmarkStart w:id="48" w:name="_Toc524009673"/>
      <w:bookmarkStart w:id="49" w:name="_Toc524602721"/>
      <w:bookmarkStart w:id="50" w:name="_Toc526365280"/>
      <w:bookmarkStart w:id="51" w:name="_Toc526365338"/>
      <w:bookmarkStart w:id="52" w:name="_Toc530067665"/>
      <w:bookmarkStart w:id="53" w:name="_Toc530067693"/>
      <w:bookmarkStart w:id="54" w:name="_Toc530067940"/>
      <w:bookmarkStart w:id="55" w:name="_Toc531120473"/>
      <w:bookmarkStart w:id="56" w:name="_Toc531120506"/>
      <w:bookmarkStart w:id="57" w:name="_Toc532234156"/>
      <w:r w:rsidRPr="00D25F46">
        <w:rPr>
          <w:rStyle w:val="Ttulo2Car"/>
          <w:rFonts w:ascii="Palatino Linotype" w:hAnsi="Palatino Linotype"/>
          <w:b/>
          <w:color w:val="000000" w:themeColor="text1"/>
          <w:sz w:val="24"/>
          <w:szCs w:val="24"/>
        </w:rPr>
        <w:t>Razones o Motivos de inconformidad:</w:t>
      </w:r>
      <w:bookmarkEnd w:id="31"/>
      <w:r w:rsidRPr="00D25F46">
        <w:rPr>
          <w:rFonts w:ascii="Palatino Linotype" w:hAnsi="Palatino Linotype"/>
          <w:b/>
          <w:color w:val="000000" w:themeColor="text1"/>
          <w:sz w:val="24"/>
          <w:szCs w:val="24"/>
        </w:rPr>
        <w:t xml:space="preserve"> </w:t>
      </w:r>
      <w:r w:rsidRPr="00D25F46">
        <w:rPr>
          <w:rFonts w:ascii="Palatino Linotype" w:hAnsi="Palatino Linotype"/>
          <w:i/>
          <w:color w:val="000000" w:themeColor="text1"/>
          <w:sz w:val="24"/>
          <w:szCs w:val="24"/>
        </w:rPr>
        <w:t>“</w:t>
      </w:r>
      <w:r w:rsidR="004362AD" w:rsidRPr="00D25F46">
        <w:rPr>
          <w:rFonts w:ascii="Palatino Linotype" w:hAnsi="Palatino Linotype"/>
          <w:i/>
          <w:color w:val="000000" w:themeColor="text1"/>
          <w:sz w:val="24"/>
          <w:szCs w:val="24"/>
        </w:rPr>
        <w:t>NEGAR LA INFORMACIÓN TODA VEZ QUE EFECTIVAMENTE LA SEÑORITA LETICIA BETZABE MACEDO OROZCO PRESTA SUS SERVICIOS EN DICHO AYUNTAMIENTO, YA QUE EN LA DENUNCIA PRESENTADA SE HIZO REFERENCIA AL NOMBRE DE BETZABE MACEDO OROZCO ACLARANDO QUE ES LETICIA BETZABE MACEDO OROZCO PARA QUE NO EXISTA DUDA ALGUNA Y SE SOLICITA TAMBIEN LA NOMINA DEL MUNICIPIO DE TOLUCA PARA ACREDITAR MI DICHO</w:t>
      </w:r>
      <w:r w:rsidRPr="00D25F46">
        <w:rPr>
          <w:rFonts w:ascii="Palatino Linotype" w:hAnsi="Palatino Linotype"/>
          <w:i/>
          <w:color w:val="000000" w:themeColor="text1"/>
          <w:sz w:val="24"/>
          <w:szCs w:val="24"/>
        </w:rPr>
        <w:t xml:space="preserve">” </w:t>
      </w:r>
      <w:r w:rsidRPr="00D25F46">
        <w:rPr>
          <w:rFonts w:ascii="Palatino Linotype" w:hAnsi="Palatino Linotype"/>
          <w:color w:val="000000" w:themeColor="text1"/>
          <w:sz w:val="24"/>
          <w:szCs w:val="24"/>
        </w:rPr>
        <w:t>(Sic)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25F46">
        <w:rPr>
          <w:rFonts w:ascii="Palatino Linotype" w:hAnsi="Palatino Linotype"/>
          <w:i/>
          <w:color w:val="000000" w:themeColor="text1"/>
          <w:sz w:val="24"/>
          <w:szCs w:val="24"/>
        </w:rPr>
        <w:t xml:space="preserve"> </w:t>
      </w:r>
    </w:p>
    <w:p w14:paraId="59F9AD07" w14:textId="77777777" w:rsidR="00CA709B" w:rsidRPr="00D25F46" w:rsidRDefault="00CA709B" w:rsidP="00585F00">
      <w:pPr>
        <w:pStyle w:val="Prrafodelista"/>
        <w:spacing w:line="360" w:lineRule="auto"/>
        <w:ind w:left="426"/>
        <w:jc w:val="both"/>
        <w:rPr>
          <w:rFonts w:ascii="Palatino Linotype" w:hAnsi="Palatino Linotype"/>
          <w:szCs w:val="22"/>
        </w:rPr>
      </w:pPr>
    </w:p>
    <w:p w14:paraId="0A7C00DB" w14:textId="77777777" w:rsidR="00585F00" w:rsidRPr="00D25F46" w:rsidRDefault="00585F00"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D25F46">
        <w:rPr>
          <w:rFonts w:ascii="Palatino Linotype" w:eastAsia="Times New Roman" w:hAnsi="Palatino Linotype" w:cs="Arial"/>
          <w:lang w:val="es-ES"/>
        </w:rPr>
        <w:t xml:space="preserve">Se registró el recurso de revisión bajo el número de expediente </w:t>
      </w:r>
      <w:r w:rsidRPr="00D25F46">
        <w:rPr>
          <w:rFonts w:ascii="Palatino Linotype" w:hAnsi="Palatino Linotype" w:cs="Arial"/>
          <w:bCs/>
        </w:rPr>
        <w:t xml:space="preserve">al rubro indicado, asimismo con fundamento en lo dispuesto por el </w:t>
      </w:r>
      <w:r w:rsidRPr="00D25F46">
        <w:rPr>
          <w:rFonts w:ascii="Palatino Linotype" w:eastAsia="Calibri" w:hAnsi="Palatino Linotype" w:cs="Arial"/>
          <w:lang w:val="es-ES"/>
        </w:rPr>
        <w:t xml:space="preserve">artículo 185 fracción I de la </w:t>
      </w:r>
      <w:r w:rsidRPr="00D25F46">
        <w:rPr>
          <w:rFonts w:ascii="Palatino Linotype" w:eastAsia="Calibri" w:hAnsi="Palatino Linotype" w:cs="Arial"/>
          <w:b/>
          <w:lang w:val="es-ES"/>
        </w:rPr>
        <w:t xml:space="preserve">Ley de Transparencia y Acceso a la Información Pública del Estado de México y Municipios </w:t>
      </w:r>
      <w:r w:rsidRPr="00D25F46">
        <w:rPr>
          <w:rFonts w:ascii="Palatino Linotype" w:eastAsia="Times New Roman" w:hAnsi="Palatino Linotype" w:cs="Arial"/>
          <w:lang w:val="es-ES"/>
        </w:rPr>
        <w:t xml:space="preserve">se turnó al </w:t>
      </w:r>
      <w:r w:rsidRPr="00D25F46">
        <w:rPr>
          <w:rFonts w:ascii="Palatino Linotype" w:eastAsia="Times New Roman" w:hAnsi="Palatino Linotype" w:cs="Arial"/>
          <w:b/>
          <w:lang w:val="es-ES"/>
        </w:rPr>
        <w:t xml:space="preserve">Comisionado José Guadalupe Luna Hernández </w:t>
      </w:r>
      <w:r w:rsidRPr="00D25F46">
        <w:rPr>
          <w:rFonts w:ascii="Palatino Linotype" w:eastAsia="Times New Roman" w:hAnsi="Palatino Linotype" w:cs="Arial"/>
          <w:lang w:val="es-ES"/>
        </w:rPr>
        <w:t xml:space="preserve">con el objeto de </w:t>
      </w:r>
      <w:r w:rsidRPr="00D25F46">
        <w:rPr>
          <w:rFonts w:ascii="Palatino Linotype" w:eastAsia="Times New Roman" w:hAnsi="Palatino Linotype" w:cs="Arial"/>
          <w:lang w:val="es-MX"/>
        </w:rPr>
        <w:t>su análisis.</w:t>
      </w:r>
    </w:p>
    <w:p w14:paraId="5239869B" w14:textId="77777777" w:rsidR="00585F00" w:rsidRPr="00D25F46" w:rsidRDefault="00585F00" w:rsidP="00585F00">
      <w:pPr>
        <w:pStyle w:val="Prrafodelista"/>
        <w:ind w:left="0"/>
        <w:rPr>
          <w:rFonts w:ascii="Palatino Linotype" w:eastAsia="Calibri" w:hAnsi="Palatino Linotype" w:cs="Arial"/>
          <w:lang w:val="es-ES"/>
        </w:rPr>
      </w:pPr>
    </w:p>
    <w:p w14:paraId="03EDD93B" w14:textId="0406F6EA" w:rsidR="00585F00" w:rsidRPr="00D25F46" w:rsidRDefault="00585F00"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D25F4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A2666" w:rsidRPr="00D25F46">
        <w:rPr>
          <w:rFonts w:ascii="Palatino Linotype" w:eastAsia="Calibri" w:hAnsi="Palatino Linotype" w:cs="Arial"/>
          <w:lang w:val="es-ES"/>
        </w:rPr>
        <w:t>ocho</w:t>
      </w:r>
      <w:r w:rsidR="00D03A00" w:rsidRPr="00D25F46">
        <w:rPr>
          <w:rFonts w:ascii="Palatino Linotype" w:eastAsia="Calibri" w:hAnsi="Palatino Linotype" w:cs="Arial"/>
          <w:lang w:val="es-ES"/>
        </w:rPr>
        <w:t xml:space="preserve"> </w:t>
      </w:r>
      <w:r w:rsidRPr="00D25F46">
        <w:rPr>
          <w:rFonts w:ascii="Palatino Linotype" w:eastAsia="Calibri" w:hAnsi="Palatino Linotype" w:cs="Arial"/>
          <w:lang w:val="es-ES"/>
        </w:rPr>
        <w:t>(</w:t>
      </w:r>
      <w:r w:rsidR="00BA2666" w:rsidRPr="00D25F46">
        <w:rPr>
          <w:rFonts w:ascii="Palatino Linotype" w:eastAsia="Calibri" w:hAnsi="Palatino Linotype" w:cs="Arial"/>
          <w:lang w:val="es-ES"/>
        </w:rPr>
        <w:t>08</w:t>
      </w:r>
      <w:r w:rsidRPr="00D25F46">
        <w:rPr>
          <w:rFonts w:ascii="Palatino Linotype" w:eastAsia="Calibri" w:hAnsi="Palatino Linotype" w:cs="Arial"/>
          <w:lang w:val="es-ES"/>
        </w:rPr>
        <w:t xml:space="preserve">) de </w:t>
      </w:r>
      <w:r w:rsidR="00BA2666" w:rsidRPr="00D25F46">
        <w:rPr>
          <w:rFonts w:ascii="Palatino Linotype" w:eastAsia="Calibri" w:hAnsi="Palatino Linotype" w:cs="Arial"/>
          <w:lang w:val="es-ES"/>
        </w:rPr>
        <w:t>octu</w:t>
      </w:r>
      <w:r w:rsidR="001A18F8" w:rsidRPr="00D25F46">
        <w:rPr>
          <w:rFonts w:ascii="Palatino Linotype" w:eastAsia="Calibri" w:hAnsi="Palatino Linotype" w:cs="Arial"/>
          <w:lang w:val="es-ES"/>
        </w:rPr>
        <w:t>bre</w:t>
      </w:r>
      <w:r w:rsidRPr="00D25F46">
        <w:rPr>
          <w:rFonts w:ascii="Palatino Linotype" w:eastAsia="Calibri" w:hAnsi="Palatino Linotype" w:cs="Arial"/>
          <w:lang w:val="es-ES"/>
        </w:rPr>
        <w:t xml:space="preserve"> de dos mil dieci</w:t>
      </w:r>
      <w:r w:rsidR="00D03A00" w:rsidRPr="00D25F46">
        <w:rPr>
          <w:rFonts w:ascii="Palatino Linotype" w:eastAsia="Calibri" w:hAnsi="Palatino Linotype" w:cs="Arial"/>
          <w:lang w:val="es-ES"/>
        </w:rPr>
        <w:t>ocho</w:t>
      </w:r>
      <w:r w:rsidRPr="00D25F46">
        <w:rPr>
          <w:rFonts w:ascii="Palatino Linotype" w:eastAsia="Calibri" w:hAnsi="Palatino Linotype" w:cs="Arial"/>
          <w:lang w:val="es-ES"/>
        </w:rPr>
        <w:t xml:space="preserve">, puso a disposición de las partes el expediente electrónico </w:t>
      </w:r>
      <w:r w:rsidRPr="00D25F46">
        <w:rPr>
          <w:rFonts w:ascii="Palatino Linotype" w:eastAsia="Calibri" w:hAnsi="Palatino Linotype" w:cs="Arial"/>
        </w:rPr>
        <w:t xml:space="preserve">vía </w:t>
      </w:r>
      <w:r w:rsidRPr="00D25F46">
        <w:rPr>
          <w:rFonts w:ascii="Palatino Linotype" w:eastAsia="Calibri" w:hAnsi="Palatino Linotype" w:cs="Arial"/>
          <w:lang w:val="es-ES"/>
        </w:rPr>
        <w:t xml:space="preserve">Sistema de Acceso a la Información Mexiquense </w:t>
      </w:r>
      <w:r w:rsidRPr="00D25F46">
        <w:rPr>
          <w:rFonts w:ascii="Palatino Linotype" w:eastAsia="Calibri" w:hAnsi="Palatino Linotype" w:cs="Arial"/>
          <w:b/>
          <w:lang w:val="es-ES"/>
        </w:rPr>
        <w:t xml:space="preserve">SAIMEX </w:t>
      </w:r>
      <w:r w:rsidRPr="00D25F46">
        <w:rPr>
          <w:rFonts w:ascii="Palatino Linotype" w:eastAsia="Calibri" w:hAnsi="Palatino Linotype" w:cs="Arial"/>
          <w:lang w:val="es-ES"/>
        </w:rPr>
        <w:t xml:space="preserve">a efecto de que en un plazo máximo de siete días manifestaran lo que a </w:t>
      </w:r>
      <w:r w:rsidRPr="00D25F46">
        <w:rPr>
          <w:rFonts w:ascii="Palatino Linotype" w:eastAsia="Calibri" w:hAnsi="Palatino Linotype" w:cs="Arial"/>
          <w:lang w:val="es-ES"/>
        </w:rPr>
        <w:lastRenderedPageBreak/>
        <w:t xml:space="preserve">derecho convinieran, ofrecieran pruebas y alegatos según corresponda al caso concreto, de esta forma para que el </w:t>
      </w:r>
      <w:r w:rsidRPr="00D25F46">
        <w:rPr>
          <w:rFonts w:ascii="Palatino Linotype" w:eastAsia="Calibri" w:hAnsi="Palatino Linotype" w:cs="Arial"/>
          <w:b/>
          <w:lang w:val="es-ES"/>
        </w:rPr>
        <w:t>SUJETO OBLIGADO</w:t>
      </w:r>
      <w:r w:rsidRPr="00D25F46">
        <w:rPr>
          <w:rFonts w:ascii="Palatino Linotype" w:eastAsia="Calibri" w:hAnsi="Palatino Linotype" w:cs="Arial"/>
          <w:lang w:val="es-ES"/>
        </w:rPr>
        <w:t xml:space="preserve"> presentará el Inf</w:t>
      </w:r>
      <w:r w:rsidR="00643903" w:rsidRPr="00D25F46">
        <w:rPr>
          <w:rFonts w:ascii="Palatino Linotype" w:eastAsia="Calibri" w:hAnsi="Palatino Linotype" w:cs="Arial"/>
          <w:lang w:val="es-ES"/>
        </w:rPr>
        <w:t>orme Justificado procedente.</w:t>
      </w:r>
    </w:p>
    <w:p w14:paraId="5BA1A0A6" w14:textId="77777777" w:rsidR="00E041D1" w:rsidRPr="00D25F46" w:rsidRDefault="00E041D1" w:rsidP="00E041D1">
      <w:pPr>
        <w:pStyle w:val="Prrafodelista"/>
        <w:rPr>
          <w:rFonts w:ascii="Palatino Linotype" w:hAnsi="Palatino Linotype"/>
          <w:i/>
          <w:color w:val="000000"/>
          <w:sz w:val="22"/>
          <w:szCs w:val="22"/>
        </w:rPr>
      </w:pPr>
    </w:p>
    <w:p w14:paraId="6EF7A585" w14:textId="2FBACA40" w:rsidR="00D160DB" w:rsidRPr="00D25F46" w:rsidRDefault="00D160DB" w:rsidP="00D704E6">
      <w:pPr>
        <w:pStyle w:val="Prrafodelista"/>
        <w:numPr>
          <w:ilvl w:val="0"/>
          <w:numId w:val="2"/>
        </w:numPr>
        <w:spacing w:before="240" w:after="240" w:line="360" w:lineRule="auto"/>
        <w:ind w:left="284" w:hanging="284"/>
        <w:jc w:val="both"/>
        <w:rPr>
          <w:rFonts w:ascii="Palatino Linotype" w:hAnsi="Palatino Linotype"/>
          <w:i/>
          <w:color w:val="000000"/>
          <w:szCs w:val="22"/>
        </w:rPr>
      </w:pPr>
      <w:r w:rsidRPr="00D25F46">
        <w:rPr>
          <w:rFonts w:ascii="Palatino Linotype" w:hAnsi="Palatino Linotype"/>
          <w:color w:val="000000"/>
          <w:szCs w:val="22"/>
        </w:rPr>
        <w:t xml:space="preserve">En fecha </w:t>
      </w:r>
      <w:r w:rsidR="002C1882" w:rsidRPr="00D25F46">
        <w:rPr>
          <w:rFonts w:ascii="Palatino Linotype" w:hAnsi="Palatino Linotype"/>
          <w:color w:val="000000"/>
          <w:szCs w:val="22"/>
        </w:rPr>
        <w:t xml:space="preserve">diecisiete </w:t>
      </w:r>
      <w:r w:rsidRPr="00D25F46">
        <w:rPr>
          <w:rFonts w:ascii="Palatino Linotype" w:hAnsi="Palatino Linotype"/>
          <w:color w:val="000000"/>
          <w:szCs w:val="22"/>
        </w:rPr>
        <w:t>(</w:t>
      </w:r>
      <w:r w:rsidR="002C1882" w:rsidRPr="00D25F46">
        <w:rPr>
          <w:rFonts w:ascii="Palatino Linotype" w:hAnsi="Palatino Linotype"/>
          <w:color w:val="000000"/>
          <w:szCs w:val="22"/>
        </w:rPr>
        <w:t>17</w:t>
      </w:r>
      <w:r w:rsidRPr="00D25F46">
        <w:rPr>
          <w:rFonts w:ascii="Palatino Linotype" w:hAnsi="Palatino Linotype"/>
          <w:color w:val="000000"/>
          <w:szCs w:val="22"/>
        </w:rPr>
        <w:t xml:space="preserve">) de </w:t>
      </w:r>
      <w:r w:rsidR="001A18F8" w:rsidRPr="00D25F46">
        <w:rPr>
          <w:rFonts w:ascii="Palatino Linotype" w:hAnsi="Palatino Linotype"/>
          <w:color w:val="000000"/>
          <w:szCs w:val="22"/>
        </w:rPr>
        <w:t>octu</w:t>
      </w:r>
      <w:r w:rsidRPr="00D25F46">
        <w:rPr>
          <w:rFonts w:ascii="Palatino Linotype" w:hAnsi="Palatino Linotype"/>
          <w:color w:val="000000"/>
          <w:szCs w:val="22"/>
        </w:rPr>
        <w:t xml:space="preserve">bre del año en curso, el </w:t>
      </w:r>
      <w:r w:rsidRPr="00D25F46">
        <w:rPr>
          <w:rFonts w:ascii="Palatino Linotype" w:hAnsi="Palatino Linotype"/>
          <w:b/>
          <w:color w:val="000000"/>
          <w:szCs w:val="22"/>
        </w:rPr>
        <w:t>SUJETO OBLIGADO</w:t>
      </w:r>
      <w:r w:rsidRPr="00D25F46">
        <w:rPr>
          <w:rFonts w:ascii="Palatino Linotype" w:hAnsi="Palatino Linotype"/>
          <w:color w:val="000000"/>
          <w:szCs w:val="22"/>
        </w:rPr>
        <w:t xml:space="preserve"> rindió el informe justificado respectivo, mismo que fue puesto a la vista del hoy recurrente</w:t>
      </w:r>
      <w:r w:rsidR="00595BC4" w:rsidRPr="00D25F46">
        <w:rPr>
          <w:rFonts w:ascii="Palatino Linotype" w:hAnsi="Palatino Linotype"/>
          <w:color w:val="000000"/>
          <w:szCs w:val="22"/>
        </w:rPr>
        <w:t xml:space="preserve"> mediante acuerdo de fecha trece de noviembre del año que transcurre,</w:t>
      </w:r>
      <w:r w:rsidRPr="00D25F46">
        <w:rPr>
          <w:rFonts w:ascii="Palatino Linotype" w:hAnsi="Palatino Linotype"/>
          <w:color w:val="000000"/>
          <w:szCs w:val="22"/>
        </w:rPr>
        <w:t xml:space="preserve"> por </w:t>
      </w:r>
      <w:r w:rsidR="002C1882" w:rsidRPr="00D25F46">
        <w:rPr>
          <w:rFonts w:ascii="Palatino Linotype" w:hAnsi="Palatino Linotype"/>
          <w:color w:val="000000"/>
          <w:szCs w:val="22"/>
        </w:rPr>
        <w:t>aportar elementos novedosos con relación a la primigenia respuesta, a efecto que manifestara los alegatos que a su derecho convinieran; no obstante fue omiso en realizar pronunciamiento alguno</w:t>
      </w:r>
      <w:r w:rsidRPr="00D25F46">
        <w:rPr>
          <w:rFonts w:ascii="Palatino Linotype" w:hAnsi="Palatino Linotype"/>
          <w:color w:val="000000"/>
          <w:szCs w:val="22"/>
        </w:rPr>
        <w:t xml:space="preserve"> que a su derecho conviniera y asistiera.</w:t>
      </w:r>
    </w:p>
    <w:p w14:paraId="5DB3A817" w14:textId="77777777" w:rsidR="00D63E87" w:rsidRPr="00D25F46" w:rsidRDefault="00D63E87" w:rsidP="00D63E87">
      <w:pPr>
        <w:pStyle w:val="Prrafodelista"/>
        <w:rPr>
          <w:rFonts w:ascii="Palatino Linotype" w:hAnsi="Palatino Linotype"/>
          <w:i/>
          <w:color w:val="000000"/>
          <w:szCs w:val="22"/>
        </w:rPr>
      </w:pPr>
    </w:p>
    <w:p w14:paraId="0E917EB1" w14:textId="500AB67C" w:rsidR="001F5AF8" w:rsidRPr="00D25F46" w:rsidRDefault="00CF3F0A" w:rsidP="004A7557">
      <w:pPr>
        <w:pStyle w:val="Prrafodelista"/>
        <w:numPr>
          <w:ilvl w:val="0"/>
          <w:numId w:val="2"/>
        </w:numPr>
        <w:spacing w:before="240" w:after="240" w:line="360" w:lineRule="auto"/>
        <w:ind w:left="284" w:hanging="284"/>
        <w:jc w:val="both"/>
        <w:rPr>
          <w:rFonts w:ascii="Palatino Linotype" w:hAnsi="Palatino Linotype"/>
          <w:b/>
        </w:rPr>
      </w:pPr>
      <w:r w:rsidRPr="00D25F46">
        <w:rPr>
          <w:rFonts w:ascii="Palatino Linotype" w:hAnsi="Palatino Linotype"/>
        </w:rPr>
        <w:t xml:space="preserve">En fecha </w:t>
      </w:r>
      <w:r w:rsidR="00595BC4" w:rsidRPr="00D25F46">
        <w:rPr>
          <w:rFonts w:ascii="Palatino Linotype" w:hAnsi="Palatino Linotype"/>
        </w:rPr>
        <w:t>veinte</w:t>
      </w:r>
      <w:r w:rsidRPr="00D25F46">
        <w:rPr>
          <w:rFonts w:ascii="Palatino Linotype" w:hAnsi="Palatino Linotype"/>
        </w:rPr>
        <w:t xml:space="preserve"> (2</w:t>
      </w:r>
      <w:r w:rsidR="00595BC4" w:rsidRPr="00D25F46">
        <w:rPr>
          <w:rFonts w:ascii="Palatino Linotype" w:hAnsi="Palatino Linotype"/>
        </w:rPr>
        <w:t>0</w:t>
      </w:r>
      <w:r w:rsidRPr="00D25F46">
        <w:rPr>
          <w:rFonts w:ascii="Palatino Linotype" w:hAnsi="Palatino Linotype"/>
        </w:rPr>
        <w:t xml:space="preserve">) de noviembre de 2018, se </w:t>
      </w:r>
      <w:r w:rsidR="00ED4587" w:rsidRPr="00D25F46">
        <w:rPr>
          <w:rFonts w:ascii="Palatino Linotype" w:hAnsi="Palatino Linotype"/>
        </w:rPr>
        <w:t>emitió</w:t>
      </w:r>
      <w:r w:rsidRPr="00D25F46">
        <w:rPr>
          <w:rFonts w:ascii="Palatino Linotype" w:hAnsi="Palatino Linotype"/>
        </w:rPr>
        <w:t xml:space="preserve"> el acuerdo de a</w:t>
      </w:r>
      <w:r w:rsidR="00BE7E44" w:rsidRPr="00D25F46">
        <w:rPr>
          <w:rFonts w:ascii="Palatino Linotype" w:hAnsi="Palatino Linotype"/>
        </w:rPr>
        <w:t>m</w:t>
      </w:r>
      <w:r w:rsidRPr="00D25F46">
        <w:rPr>
          <w:rFonts w:ascii="Palatino Linotype" w:hAnsi="Palatino Linotype"/>
        </w:rPr>
        <w:t>pliación de termino para un mejor proveer, seguidamente e</w:t>
      </w:r>
      <w:r w:rsidR="00585F00" w:rsidRPr="00D25F46">
        <w:rPr>
          <w:rFonts w:ascii="Palatino Linotype" w:hAnsi="Palatino Linotype"/>
        </w:rPr>
        <w:t>l Comisionado Ponente decretó el cierre de instrucción</w:t>
      </w:r>
      <w:r w:rsidR="00585F00" w:rsidRPr="00D25F46">
        <w:rPr>
          <w:rFonts w:ascii="Palatino Linotype" w:hAnsi="Palatino Linotype" w:cs="Arial"/>
        </w:rPr>
        <w:t xml:space="preserve"> </w:t>
      </w:r>
      <w:r w:rsidR="00394F0C" w:rsidRPr="00D25F46">
        <w:rPr>
          <w:rFonts w:ascii="Palatino Linotype" w:hAnsi="Palatino Linotype" w:cs="Arial"/>
        </w:rPr>
        <w:t xml:space="preserve">y acuerdo de ampliación para mejor proveer, </w:t>
      </w:r>
      <w:r w:rsidR="00585F00" w:rsidRPr="00D25F46">
        <w:rPr>
          <w:rFonts w:ascii="Palatino Linotype" w:hAnsi="Palatino Linotype"/>
        </w:rPr>
        <w:t>mediante acuerdo</w:t>
      </w:r>
      <w:r w:rsidR="00394F0C" w:rsidRPr="00D25F46">
        <w:rPr>
          <w:rFonts w:ascii="Palatino Linotype" w:hAnsi="Palatino Linotype"/>
        </w:rPr>
        <w:t>s</w:t>
      </w:r>
      <w:r w:rsidR="00585F00" w:rsidRPr="00D25F46">
        <w:rPr>
          <w:rFonts w:ascii="Palatino Linotype" w:hAnsi="Palatino Linotype"/>
        </w:rPr>
        <w:t xml:space="preserve"> de fecha </w:t>
      </w:r>
      <w:r w:rsidR="00394F0C" w:rsidRPr="00D25F46">
        <w:rPr>
          <w:rFonts w:ascii="Palatino Linotype" w:hAnsi="Palatino Linotype"/>
        </w:rPr>
        <w:t>veintiuno</w:t>
      </w:r>
      <w:r w:rsidRPr="00D25F46">
        <w:rPr>
          <w:rFonts w:ascii="Palatino Linotype" w:hAnsi="Palatino Linotype"/>
        </w:rPr>
        <w:t xml:space="preserve"> (2</w:t>
      </w:r>
      <w:r w:rsidR="00394F0C" w:rsidRPr="00D25F46">
        <w:rPr>
          <w:rFonts w:ascii="Palatino Linotype" w:hAnsi="Palatino Linotype"/>
        </w:rPr>
        <w:t>1</w:t>
      </w:r>
      <w:r w:rsidRPr="00D25F46">
        <w:rPr>
          <w:rFonts w:ascii="Palatino Linotype" w:hAnsi="Palatino Linotype"/>
        </w:rPr>
        <w:t>) de noviembre</w:t>
      </w:r>
      <w:r w:rsidR="00585F00" w:rsidRPr="00D25F46">
        <w:rPr>
          <w:rFonts w:ascii="Palatino Linotype" w:hAnsi="Palatino Linotype"/>
        </w:rPr>
        <w:t xml:space="preserve"> de </w:t>
      </w:r>
      <w:r w:rsidR="00434B23" w:rsidRPr="00D25F46">
        <w:rPr>
          <w:rFonts w:ascii="Palatino Linotype" w:hAnsi="Palatino Linotype"/>
        </w:rPr>
        <w:t>dos mil dieci</w:t>
      </w:r>
      <w:r w:rsidR="00B12503" w:rsidRPr="00D25F46">
        <w:rPr>
          <w:rFonts w:ascii="Palatino Linotype" w:hAnsi="Palatino Linotype"/>
        </w:rPr>
        <w:t>ocho</w:t>
      </w:r>
      <w:r w:rsidR="00585F00" w:rsidRPr="00D25F46">
        <w:rPr>
          <w:rFonts w:ascii="Palatino Linotype" w:hAnsi="Palatino Linotype"/>
        </w:rPr>
        <w:t xml:space="preserve">, </w:t>
      </w:r>
      <w:r w:rsidR="00585F00" w:rsidRPr="00D25F46">
        <w:rPr>
          <w:rFonts w:ascii="Palatino Linotype" w:hAnsi="Palatino Linotype" w:cs="Arial"/>
        </w:rPr>
        <w:t>por lo que, ordenó tur</w:t>
      </w:r>
      <w:r w:rsidR="00434B23" w:rsidRPr="00D25F46">
        <w:rPr>
          <w:rFonts w:ascii="Palatino Linotype" w:hAnsi="Palatino Linotype" w:cs="Arial"/>
        </w:rPr>
        <w:t xml:space="preserve">nar el expediente a resolución, </w:t>
      </w:r>
      <w:r w:rsidR="00274F7F" w:rsidRPr="00D25F46">
        <w:rPr>
          <w:rFonts w:ascii="Palatino Linotype" w:hAnsi="Palatino Linotype" w:cs="Arial"/>
        </w:rPr>
        <w:t xml:space="preserve">por lo que no habiendo más que hacer constar, </w:t>
      </w:r>
      <w:r w:rsidR="001F5AF8" w:rsidRPr="00D25F46">
        <w:rPr>
          <w:rFonts w:ascii="Palatino Linotype" w:hAnsi="Palatino Linotype" w:cs="Arial"/>
        </w:rPr>
        <w:t xml:space="preserve">y - - - - </w:t>
      </w:r>
      <w:r w:rsidR="00B12503" w:rsidRPr="00D25F46">
        <w:rPr>
          <w:rFonts w:ascii="Palatino Linotype" w:hAnsi="Palatino Linotype" w:cs="Arial"/>
        </w:rPr>
        <w:t xml:space="preserve">- </w:t>
      </w:r>
      <w:r w:rsidRPr="00D25F46">
        <w:rPr>
          <w:rFonts w:ascii="Palatino Linotype" w:hAnsi="Palatino Linotype" w:cs="Arial"/>
        </w:rPr>
        <w:t xml:space="preserve">- - - - - - - - - - - - - - - - - - - - - - - - - - - - - - </w:t>
      </w:r>
      <w:r w:rsidR="00394F0C" w:rsidRPr="00D25F46">
        <w:rPr>
          <w:rFonts w:ascii="Palatino Linotype" w:hAnsi="Palatino Linotype" w:cs="Arial"/>
        </w:rPr>
        <w:t>- - - - - - - - - - - - - - - - - - -</w:t>
      </w:r>
    </w:p>
    <w:p w14:paraId="66F0290E" w14:textId="77777777" w:rsidR="00643903" w:rsidRPr="00D25F46" w:rsidRDefault="00643903" w:rsidP="00643903">
      <w:pPr>
        <w:pStyle w:val="Prrafodelista"/>
        <w:rPr>
          <w:rFonts w:ascii="Palatino Linotype" w:hAnsi="Palatino Linotype"/>
          <w:b/>
        </w:rPr>
      </w:pPr>
    </w:p>
    <w:p w14:paraId="51E91971" w14:textId="77777777" w:rsidR="00585F00" w:rsidRPr="00D25F46" w:rsidRDefault="00585F00" w:rsidP="00585F00">
      <w:pPr>
        <w:pStyle w:val="Ttulo1"/>
        <w:jc w:val="center"/>
        <w:rPr>
          <w:b/>
        </w:rPr>
      </w:pPr>
      <w:bookmarkStart w:id="58" w:name="_Toc491791302"/>
      <w:bookmarkStart w:id="59" w:name="_Toc532234157"/>
      <w:r w:rsidRPr="00D25F46">
        <w:rPr>
          <w:b/>
        </w:rPr>
        <w:t>CONSIDERANDO</w:t>
      </w:r>
      <w:bookmarkEnd w:id="58"/>
      <w:bookmarkEnd w:id="59"/>
    </w:p>
    <w:p w14:paraId="7681ED66" w14:textId="77777777" w:rsidR="00585F00" w:rsidRPr="00D25F46" w:rsidRDefault="00585F00" w:rsidP="00585F00">
      <w:pPr>
        <w:rPr>
          <w:rFonts w:ascii="Palatino Linotype" w:hAnsi="Palatino Linotype"/>
          <w:lang w:val="es-MX" w:eastAsia="en-US"/>
        </w:rPr>
      </w:pPr>
    </w:p>
    <w:p w14:paraId="717D4ABA" w14:textId="77777777" w:rsidR="00585F00" w:rsidRPr="00D25F46" w:rsidRDefault="00585F00" w:rsidP="00585F00">
      <w:pPr>
        <w:pStyle w:val="Ttulo2"/>
        <w:rPr>
          <w:rFonts w:ascii="Palatino Linotype" w:hAnsi="Palatino Linotype"/>
          <w:b/>
          <w:color w:val="auto"/>
          <w:sz w:val="24"/>
        </w:rPr>
      </w:pPr>
      <w:bookmarkStart w:id="60" w:name="_Toc491791303"/>
      <w:bookmarkStart w:id="61" w:name="_Toc532234158"/>
      <w:r w:rsidRPr="00D25F46">
        <w:rPr>
          <w:rFonts w:ascii="Palatino Linotype" w:hAnsi="Palatino Linotype"/>
          <w:b/>
          <w:color w:val="auto"/>
          <w:sz w:val="24"/>
        </w:rPr>
        <w:t>PRIMERO. De la competencia</w:t>
      </w:r>
      <w:bookmarkEnd w:id="60"/>
      <w:bookmarkEnd w:id="61"/>
    </w:p>
    <w:p w14:paraId="6EA8B854" w14:textId="77777777" w:rsidR="00585F00" w:rsidRPr="00D25F46" w:rsidRDefault="00585F00" w:rsidP="00585F00">
      <w:pPr>
        <w:rPr>
          <w:lang w:val="es-MX" w:eastAsia="en-US"/>
        </w:rPr>
      </w:pPr>
    </w:p>
    <w:p w14:paraId="59B46AF8" w14:textId="77777777" w:rsidR="00585F00" w:rsidRPr="00D25F46" w:rsidRDefault="00585F00" w:rsidP="004A7557">
      <w:pPr>
        <w:pStyle w:val="Prrafodelista"/>
        <w:numPr>
          <w:ilvl w:val="0"/>
          <w:numId w:val="2"/>
        </w:numPr>
        <w:spacing w:line="360" w:lineRule="auto"/>
        <w:ind w:left="284" w:hanging="284"/>
        <w:jc w:val="both"/>
        <w:rPr>
          <w:rFonts w:ascii="Palatino Linotype" w:eastAsia="Calibri" w:hAnsi="Palatino Linotype" w:cs="Times New Roman"/>
          <w:b/>
          <w:lang w:val="es-ES"/>
        </w:rPr>
      </w:pPr>
      <w:r w:rsidRPr="00D25F4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5F46">
        <w:rPr>
          <w:rFonts w:ascii="Palatino Linotype" w:eastAsia="Calibri" w:hAnsi="Palatino Linotype" w:cs="Times New Roman"/>
          <w:b/>
          <w:lang w:val="es-ES"/>
        </w:rPr>
        <w:t>Constitución Política de los Estados Unidos Mexicanos</w:t>
      </w:r>
      <w:r w:rsidRPr="00D25F46">
        <w:rPr>
          <w:rFonts w:ascii="Palatino Linotype" w:eastAsia="Calibri" w:hAnsi="Palatino Linotype" w:cs="Times New Roman"/>
          <w:lang w:val="es-ES"/>
        </w:rPr>
        <w:t xml:space="preserve">; 5, </w:t>
      </w:r>
      <w:r w:rsidRPr="00D25F46">
        <w:rPr>
          <w:rFonts w:ascii="Palatino Linotype" w:eastAsia="Calibri" w:hAnsi="Palatino Linotype" w:cs="Times New Roman"/>
          <w:lang w:val="es-ES"/>
        </w:rPr>
        <w:lastRenderedPageBreak/>
        <w:t xml:space="preserve">párrafos vigésimo, vigésimo primero y vigésimo segundo fracciones IV y V de la </w:t>
      </w:r>
      <w:r w:rsidRPr="00D25F46">
        <w:rPr>
          <w:rFonts w:ascii="Palatino Linotype" w:eastAsia="Calibri" w:hAnsi="Palatino Linotype" w:cs="Times New Roman"/>
          <w:b/>
          <w:lang w:val="es-ES"/>
        </w:rPr>
        <w:t>Constitución Política del Estado Libre y Soberano de México</w:t>
      </w:r>
      <w:r w:rsidRPr="00D25F46">
        <w:rPr>
          <w:rFonts w:ascii="Palatino Linotype" w:eastAsia="Calibri" w:hAnsi="Palatino Linotype" w:cs="Times New Roman"/>
          <w:lang w:val="es-ES"/>
        </w:rPr>
        <w:t xml:space="preserve">; artículos 1, 2 fracción II, 13, 29, 36 fracciones I y II, 176, 178, 179, 181 párrafo tercero y 185 </w:t>
      </w:r>
      <w:r w:rsidRPr="00D25F46">
        <w:rPr>
          <w:rFonts w:ascii="Palatino Linotype" w:eastAsia="Calibri" w:hAnsi="Palatino Linotype" w:cs="Arial"/>
          <w:lang w:val="es-ES"/>
        </w:rPr>
        <w:t xml:space="preserve">de la </w:t>
      </w:r>
      <w:r w:rsidRPr="00D25F46">
        <w:rPr>
          <w:rFonts w:ascii="Palatino Linotype" w:eastAsia="Calibri" w:hAnsi="Palatino Linotype" w:cs="Arial"/>
          <w:b/>
          <w:lang w:val="es-ES"/>
        </w:rPr>
        <w:t>Ley de Transparencia y Acceso a la Información Pública del Estado de México y Municipios</w:t>
      </w:r>
      <w:r w:rsidRPr="00D25F46">
        <w:rPr>
          <w:rFonts w:ascii="Palatino Linotype" w:eastAsia="Calibri" w:hAnsi="Palatino Linotype" w:cs="Arial"/>
          <w:lang w:val="es-ES"/>
        </w:rPr>
        <w:t xml:space="preserve">; ; y 10, 7, 9 fracciones I y XXIV, y 11 del </w:t>
      </w:r>
      <w:r w:rsidRPr="00D25F4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D25F46"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D25F46" w:rsidRDefault="00585F00" w:rsidP="00585F00">
      <w:pPr>
        <w:pStyle w:val="Ttulo2"/>
        <w:rPr>
          <w:rFonts w:ascii="Palatino Linotype" w:hAnsi="Palatino Linotype"/>
          <w:b/>
          <w:color w:val="auto"/>
          <w:sz w:val="24"/>
        </w:rPr>
      </w:pPr>
      <w:bookmarkStart w:id="62" w:name="_Toc491791304"/>
      <w:bookmarkStart w:id="63" w:name="_Toc532234159"/>
      <w:r w:rsidRPr="00D25F46">
        <w:rPr>
          <w:rFonts w:ascii="Palatino Linotype" w:hAnsi="Palatino Linotype"/>
          <w:b/>
          <w:color w:val="auto"/>
          <w:sz w:val="24"/>
        </w:rPr>
        <w:t>SEGUNDO. De la oportunidad y procedencia.</w:t>
      </w:r>
      <w:bookmarkEnd w:id="62"/>
      <w:bookmarkEnd w:id="63"/>
    </w:p>
    <w:p w14:paraId="3839E4F2" w14:textId="0E3187A8" w:rsidR="00585F00" w:rsidRPr="00D25F46" w:rsidRDefault="00585F00" w:rsidP="004A7557">
      <w:pPr>
        <w:pStyle w:val="Prrafodelista"/>
        <w:numPr>
          <w:ilvl w:val="0"/>
          <w:numId w:val="2"/>
        </w:numPr>
        <w:spacing w:before="240" w:after="240" w:line="360" w:lineRule="auto"/>
        <w:ind w:left="426" w:right="49" w:hanging="426"/>
        <w:jc w:val="both"/>
        <w:rPr>
          <w:rFonts w:ascii="Palatino Linotype" w:hAnsi="Palatino Linotype"/>
        </w:rPr>
      </w:pPr>
      <w:r w:rsidRPr="00D25F46">
        <w:rPr>
          <w:rFonts w:ascii="Palatino Linotype" w:eastAsia="Calibri" w:hAnsi="Palatino Linotype" w:cs="Arial"/>
        </w:rPr>
        <w:t xml:space="preserve">El medio de impugnación fue presentado a través del </w:t>
      </w:r>
      <w:r w:rsidRPr="00D25F46">
        <w:rPr>
          <w:rFonts w:ascii="Palatino Linotype" w:eastAsia="Calibri" w:hAnsi="Palatino Linotype" w:cs="Arial"/>
          <w:b/>
        </w:rPr>
        <w:t>SAIMEX,</w:t>
      </w:r>
      <w:r w:rsidRPr="00D25F4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25F46">
        <w:rPr>
          <w:rFonts w:ascii="Palatino Linotype" w:eastAsia="Calibri" w:hAnsi="Palatino Linotype" w:cs="Arial"/>
          <w:b/>
        </w:rPr>
        <w:t>SUJETO OBLIGADO</w:t>
      </w:r>
      <w:r w:rsidRPr="00D25F46">
        <w:rPr>
          <w:rFonts w:ascii="Palatino Linotype" w:eastAsia="Calibri" w:hAnsi="Palatino Linotype" w:cs="Arial"/>
        </w:rPr>
        <w:t xml:space="preserve"> entregó </w:t>
      </w:r>
      <w:r w:rsidR="00F95F7E" w:rsidRPr="00D25F46">
        <w:rPr>
          <w:rFonts w:ascii="Palatino Linotype" w:eastAsia="Calibri" w:hAnsi="Palatino Linotype" w:cs="Arial"/>
        </w:rPr>
        <w:t xml:space="preserve">su </w:t>
      </w:r>
      <w:r w:rsidRPr="00D25F46">
        <w:rPr>
          <w:rFonts w:ascii="Palatino Linotype" w:eastAsia="Calibri" w:hAnsi="Palatino Linotype" w:cs="Arial"/>
        </w:rPr>
        <w:t>re</w:t>
      </w:r>
      <w:r w:rsidR="00643903" w:rsidRPr="00D25F46">
        <w:rPr>
          <w:rFonts w:ascii="Palatino Linotype" w:eastAsia="Calibri" w:hAnsi="Palatino Linotype" w:cs="Arial"/>
        </w:rPr>
        <w:t xml:space="preserve">spuesta el </w:t>
      </w:r>
      <w:r w:rsidR="00595BC4" w:rsidRPr="00D25F46">
        <w:rPr>
          <w:rFonts w:ascii="Palatino Linotype" w:eastAsia="Calibri" w:hAnsi="Palatino Linotype" w:cs="Arial"/>
        </w:rPr>
        <w:t>uno</w:t>
      </w:r>
      <w:r w:rsidRPr="00D25F46">
        <w:rPr>
          <w:rFonts w:ascii="Palatino Linotype" w:eastAsia="Calibri" w:hAnsi="Palatino Linotype" w:cs="Arial"/>
        </w:rPr>
        <w:t xml:space="preserve"> (</w:t>
      </w:r>
      <w:r w:rsidR="00BE7E44" w:rsidRPr="00D25F46">
        <w:rPr>
          <w:rFonts w:ascii="Palatino Linotype" w:eastAsia="Calibri" w:hAnsi="Palatino Linotype" w:cs="Arial"/>
        </w:rPr>
        <w:t>0</w:t>
      </w:r>
      <w:r w:rsidR="00595BC4" w:rsidRPr="00D25F46">
        <w:rPr>
          <w:rFonts w:ascii="Palatino Linotype" w:eastAsia="Calibri" w:hAnsi="Palatino Linotype" w:cs="Arial"/>
        </w:rPr>
        <w:t>1</w:t>
      </w:r>
      <w:r w:rsidRPr="00D25F46">
        <w:rPr>
          <w:rFonts w:ascii="Palatino Linotype" w:eastAsia="Calibri" w:hAnsi="Palatino Linotype" w:cs="Arial"/>
        </w:rPr>
        <w:t xml:space="preserve">) de </w:t>
      </w:r>
      <w:r w:rsidR="00595BC4" w:rsidRPr="00D25F46">
        <w:rPr>
          <w:rFonts w:ascii="Palatino Linotype" w:eastAsia="Calibri" w:hAnsi="Palatino Linotype" w:cs="Arial"/>
        </w:rPr>
        <w:t>octu</w:t>
      </w:r>
      <w:r w:rsidR="00BE7E44" w:rsidRPr="00D25F46">
        <w:rPr>
          <w:rFonts w:ascii="Palatino Linotype" w:eastAsia="Calibri" w:hAnsi="Palatino Linotype" w:cs="Arial"/>
        </w:rPr>
        <w:t>bre</w:t>
      </w:r>
      <w:r w:rsidRPr="00D25F46">
        <w:rPr>
          <w:rFonts w:ascii="Palatino Linotype" w:eastAsia="Calibri" w:hAnsi="Palatino Linotype" w:cs="Arial"/>
        </w:rPr>
        <w:t xml:space="preserve"> de dos mil dieci</w:t>
      </w:r>
      <w:r w:rsidR="00B12503" w:rsidRPr="00D25F46">
        <w:rPr>
          <w:rFonts w:ascii="Palatino Linotype" w:eastAsia="Calibri" w:hAnsi="Palatino Linotype" w:cs="Arial"/>
        </w:rPr>
        <w:t>ocho</w:t>
      </w:r>
      <w:r w:rsidRPr="00D25F46">
        <w:rPr>
          <w:rFonts w:ascii="Palatino Linotype" w:eastAsia="Calibri" w:hAnsi="Palatino Linotype" w:cs="Arial"/>
        </w:rPr>
        <w:t xml:space="preserve">, </w:t>
      </w:r>
      <w:r w:rsidRPr="00D25F46">
        <w:rPr>
          <w:rFonts w:ascii="Palatino Linotype" w:hAnsi="Palatino Linotype" w:cs="Arial"/>
        </w:rPr>
        <w:t xml:space="preserve">de tal forma que el plazo para interponer el recurso transcurrió del día </w:t>
      </w:r>
      <w:r w:rsidR="00595BC4" w:rsidRPr="00D25F46">
        <w:rPr>
          <w:rFonts w:ascii="Palatino Linotype" w:hAnsi="Palatino Linotype" w:cs="Arial"/>
        </w:rPr>
        <w:t>dos</w:t>
      </w:r>
      <w:r w:rsidRPr="00D25F46">
        <w:rPr>
          <w:rFonts w:ascii="Palatino Linotype" w:hAnsi="Palatino Linotype" w:cs="Arial"/>
        </w:rPr>
        <w:t xml:space="preserve"> (</w:t>
      </w:r>
      <w:r w:rsidR="00595BC4" w:rsidRPr="00D25F46">
        <w:rPr>
          <w:rFonts w:ascii="Palatino Linotype" w:hAnsi="Palatino Linotype" w:cs="Arial"/>
        </w:rPr>
        <w:t>2</w:t>
      </w:r>
      <w:r w:rsidR="00C96A63" w:rsidRPr="00D25F46">
        <w:rPr>
          <w:rFonts w:ascii="Palatino Linotype" w:hAnsi="Palatino Linotype" w:cs="Arial"/>
        </w:rPr>
        <w:t>)</w:t>
      </w:r>
      <w:r w:rsidR="00434B23" w:rsidRPr="00D25F46">
        <w:rPr>
          <w:rFonts w:ascii="Palatino Linotype" w:hAnsi="Palatino Linotype" w:cs="Arial"/>
        </w:rPr>
        <w:t xml:space="preserve"> </w:t>
      </w:r>
      <w:r w:rsidR="00E21F52" w:rsidRPr="00D25F46">
        <w:rPr>
          <w:rFonts w:ascii="Palatino Linotype" w:hAnsi="Palatino Linotype" w:cs="Arial"/>
        </w:rPr>
        <w:t>al</w:t>
      </w:r>
      <w:r w:rsidRPr="00D25F46">
        <w:rPr>
          <w:rFonts w:ascii="Palatino Linotype" w:hAnsi="Palatino Linotype" w:cs="Arial"/>
        </w:rPr>
        <w:t xml:space="preserve"> </w:t>
      </w:r>
      <w:r w:rsidR="00FB4004" w:rsidRPr="00D25F46">
        <w:rPr>
          <w:rFonts w:ascii="Palatino Linotype" w:hAnsi="Palatino Linotype" w:cs="Arial"/>
        </w:rPr>
        <w:t>veintidós</w:t>
      </w:r>
      <w:r w:rsidR="00434B23" w:rsidRPr="00D25F46">
        <w:rPr>
          <w:rFonts w:ascii="Palatino Linotype" w:hAnsi="Palatino Linotype" w:cs="Arial"/>
        </w:rPr>
        <w:t xml:space="preserve"> </w:t>
      </w:r>
      <w:r w:rsidRPr="00D25F46">
        <w:rPr>
          <w:rFonts w:ascii="Palatino Linotype" w:hAnsi="Palatino Linotype" w:cs="Arial"/>
        </w:rPr>
        <w:t>(</w:t>
      </w:r>
      <w:r w:rsidR="00595BC4" w:rsidRPr="00D25F46">
        <w:rPr>
          <w:rFonts w:ascii="Palatino Linotype" w:hAnsi="Palatino Linotype" w:cs="Arial"/>
        </w:rPr>
        <w:t>22</w:t>
      </w:r>
      <w:r w:rsidRPr="00D25F46">
        <w:rPr>
          <w:rFonts w:ascii="Palatino Linotype" w:hAnsi="Palatino Linotype" w:cs="Arial"/>
        </w:rPr>
        <w:t>) de</w:t>
      </w:r>
      <w:r w:rsidR="00595BC4" w:rsidRPr="00D25F46">
        <w:rPr>
          <w:rFonts w:ascii="Palatino Linotype" w:hAnsi="Palatino Linotype" w:cs="Arial"/>
        </w:rPr>
        <w:t>l mismo mes y año</w:t>
      </w:r>
      <w:r w:rsidRPr="00D25F46">
        <w:rPr>
          <w:rFonts w:ascii="Palatino Linotype" w:hAnsi="Palatino Linotype" w:cs="Arial"/>
        </w:rPr>
        <w:t xml:space="preserve">; en consecuencia, el ahora recurrente presentó su inconformidad el día </w:t>
      </w:r>
      <w:r w:rsidR="00595BC4" w:rsidRPr="00D25F46">
        <w:rPr>
          <w:rFonts w:ascii="Palatino Linotype" w:hAnsi="Palatino Linotype" w:cs="Arial"/>
        </w:rPr>
        <w:t>dos</w:t>
      </w:r>
      <w:r w:rsidR="00B12503" w:rsidRPr="00D25F46">
        <w:rPr>
          <w:rFonts w:ascii="Palatino Linotype" w:hAnsi="Palatino Linotype" w:cs="Arial"/>
        </w:rPr>
        <w:t xml:space="preserve"> </w:t>
      </w:r>
      <w:r w:rsidRPr="00D25F46">
        <w:rPr>
          <w:rFonts w:ascii="Palatino Linotype" w:hAnsi="Palatino Linotype" w:cs="Arial"/>
        </w:rPr>
        <w:t>(</w:t>
      </w:r>
      <w:r w:rsidR="00104C12" w:rsidRPr="00D25F46">
        <w:rPr>
          <w:rFonts w:ascii="Palatino Linotype" w:hAnsi="Palatino Linotype" w:cs="Arial"/>
        </w:rPr>
        <w:t>2</w:t>
      </w:r>
      <w:r w:rsidRPr="00D25F46">
        <w:rPr>
          <w:rFonts w:ascii="Palatino Linotype" w:hAnsi="Palatino Linotype" w:cs="Arial"/>
        </w:rPr>
        <w:t xml:space="preserve">) de </w:t>
      </w:r>
      <w:r w:rsidR="00595BC4" w:rsidRPr="00D25F46">
        <w:rPr>
          <w:rFonts w:ascii="Palatino Linotype" w:hAnsi="Palatino Linotype" w:cs="Arial"/>
        </w:rPr>
        <w:t>octu</w:t>
      </w:r>
      <w:r w:rsidR="00E06AFA" w:rsidRPr="00D25F46">
        <w:rPr>
          <w:rFonts w:ascii="Palatino Linotype" w:hAnsi="Palatino Linotype" w:cs="Arial"/>
        </w:rPr>
        <w:t>bre</w:t>
      </w:r>
      <w:r w:rsidR="00B12503" w:rsidRPr="00D25F46">
        <w:rPr>
          <w:rFonts w:ascii="Palatino Linotype" w:hAnsi="Palatino Linotype" w:cs="Arial"/>
        </w:rPr>
        <w:t xml:space="preserve"> </w:t>
      </w:r>
      <w:r w:rsidRPr="00D25F46">
        <w:rPr>
          <w:rFonts w:ascii="Palatino Linotype" w:hAnsi="Palatino Linotype" w:cs="Arial"/>
        </w:rPr>
        <w:t>de dos mil dieci</w:t>
      </w:r>
      <w:r w:rsidR="00B12503" w:rsidRPr="00D25F46">
        <w:rPr>
          <w:rFonts w:ascii="Palatino Linotype" w:hAnsi="Palatino Linotype" w:cs="Arial"/>
        </w:rPr>
        <w:t>ocho;</w:t>
      </w:r>
      <w:r w:rsidRPr="00D25F46">
        <w:rPr>
          <w:rFonts w:ascii="Palatino Linotype" w:hAnsi="Palatino Linotype" w:cs="Arial"/>
        </w:rPr>
        <w:t xml:space="preserve"> es decir, </w:t>
      </w:r>
      <w:r w:rsidR="00B12503" w:rsidRPr="00D25F46">
        <w:rPr>
          <w:rFonts w:ascii="Palatino Linotype" w:hAnsi="Palatino Linotype" w:cs="Arial"/>
        </w:rPr>
        <w:t>dentro</w:t>
      </w:r>
      <w:r w:rsidR="00C96A63" w:rsidRPr="00D25F46">
        <w:rPr>
          <w:rFonts w:ascii="Palatino Linotype" w:hAnsi="Palatino Linotype" w:cs="Arial"/>
        </w:rPr>
        <w:t xml:space="preserve"> del plazo legalmente establecido para tal efecto</w:t>
      </w:r>
      <w:r w:rsidRPr="00D25F46">
        <w:rPr>
          <w:rFonts w:ascii="Palatino Linotype" w:hAnsi="Palatino Linotype" w:cs="Arial"/>
        </w:rPr>
        <w:t xml:space="preserve">. </w:t>
      </w:r>
    </w:p>
    <w:p w14:paraId="3D5BF42F" w14:textId="77777777" w:rsidR="00E21F52" w:rsidRPr="00D25F46" w:rsidRDefault="00E21F52" w:rsidP="00E21F52">
      <w:pPr>
        <w:pStyle w:val="Prrafodelista"/>
        <w:spacing w:before="240" w:after="240" w:line="360" w:lineRule="auto"/>
        <w:ind w:left="426" w:right="49"/>
        <w:jc w:val="both"/>
        <w:rPr>
          <w:rFonts w:ascii="Palatino Linotype" w:hAnsi="Palatino Linotype"/>
        </w:rPr>
      </w:pPr>
    </w:p>
    <w:p w14:paraId="17834F09" w14:textId="77777777" w:rsidR="00045C97" w:rsidRPr="00D25F46" w:rsidRDefault="00045C97" w:rsidP="004A7557">
      <w:pPr>
        <w:pStyle w:val="Prrafodelista"/>
        <w:numPr>
          <w:ilvl w:val="0"/>
          <w:numId w:val="2"/>
        </w:numPr>
        <w:spacing w:before="240" w:after="240" w:line="360" w:lineRule="auto"/>
        <w:ind w:left="426"/>
        <w:jc w:val="both"/>
        <w:rPr>
          <w:rFonts w:ascii="Palatino Linotype" w:hAnsi="Palatino Linotype"/>
        </w:rPr>
      </w:pPr>
      <w:r w:rsidRPr="00D25F4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D25F46" w:rsidRDefault="00D63E87" w:rsidP="00D63E87">
      <w:pPr>
        <w:pStyle w:val="Prrafodelista"/>
        <w:rPr>
          <w:rFonts w:ascii="Palatino Linotype" w:hAnsi="Palatino Linotype"/>
        </w:rPr>
      </w:pPr>
    </w:p>
    <w:p w14:paraId="25D47018" w14:textId="4E1783C0" w:rsidR="007809C0" w:rsidRPr="00D25F46" w:rsidRDefault="007809C0" w:rsidP="007809C0">
      <w:pPr>
        <w:pStyle w:val="Ttulo1"/>
        <w:spacing w:line="360" w:lineRule="auto"/>
        <w:rPr>
          <w:szCs w:val="24"/>
        </w:rPr>
      </w:pPr>
      <w:bookmarkStart w:id="64" w:name="_Toc528265090"/>
      <w:bookmarkStart w:id="65" w:name="_Toc532234160"/>
      <w:bookmarkStart w:id="66" w:name="_Toc467081898"/>
      <w:bookmarkStart w:id="67" w:name="_Toc509403242"/>
      <w:r w:rsidRPr="00D25F46">
        <w:rPr>
          <w:b/>
          <w:szCs w:val="24"/>
        </w:rPr>
        <w:lastRenderedPageBreak/>
        <w:t>TERCERO.</w:t>
      </w:r>
      <w:r w:rsidRPr="00D25F46">
        <w:rPr>
          <w:szCs w:val="24"/>
        </w:rPr>
        <w:t xml:space="preserve"> </w:t>
      </w:r>
      <w:r w:rsidRPr="00D25F46">
        <w:rPr>
          <w:b/>
          <w:szCs w:val="24"/>
        </w:rPr>
        <w:t>De</w:t>
      </w:r>
      <w:bookmarkEnd w:id="64"/>
      <w:r w:rsidRPr="00D25F46">
        <w:rPr>
          <w:b/>
          <w:szCs w:val="24"/>
        </w:rPr>
        <w:t xml:space="preserve"> previo y especial pronunciamiento.</w:t>
      </w:r>
      <w:bookmarkEnd w:id="65"/>
    </w:p>
    <w:p w14:paraId="61DD14FE" w14:textId="24959825" w:rsidR="007809C0" w:rsidRPr="00D25F46" w:rsidRDefault="007809C0" w:rsidP="000139B9">
      <w:pPr>
        <w:pStyle w:val="Prrafodelista"/>
        <w:numPr>
          <w:ilvl w:val="0"/>
          <w:numId w:val="2"/>
        </w:numPr>
        <w:spacing w:before="240" w:after="240" w:line="360" w:lineRule="auto"/>
        <w:ind w:left="426"/>
        <w:jc w:val="both"/>
        <w:rPr>
          <w:rFonts w:ascii="Palatino Linotype" w:eastAsia="MS Mincho" w:hAnsi="Palatino Linotype" w:cs="Times New Roman"/>
          <w:color w:val="000000"/>
        </w:rPr>
      </w:pPr>
      <w:r w:rsidRPr="00D25F46">
        <w:rPr>
          <w:rFonts w:ascii="Palatino Linotype" w:eastAsia="MS Mincho" w:hAnsi="Palatino Linotype" w:cs="Times New Roman"/>
          <w:color w:val="000000"/>
        </w:rPr>
        <w:t xml:space="preserve">Previo al ingreso del estudio de la </w:t>
      </w:r>
      <w:r w:rsidR="00FB4004" w:rsidRPr="00D25F46">
        <w:rPr>
          <w:rFonts w:ascii="Palatino Linotype" w:eastAsia="MS Mincho" w:hAnsi="Palatino Linotype" w:cs="Times New Roman"/>
          <w:i/>
          <w:color w:val="000000"/>
        </w:rPr>
        <w:t>Litis</w:t>
      </w:r>
      <w:r w:rsidRPr="00D25F46">
        <w:rPr>
          <w:rFonts w:ascii="Palatino Linotype" w:eastAsia="MS Mincho" w:hAnsi="Palatino Linotype" w:cs="Times New Roman"/>
          <w:color w:val="000000"/>
        </w:rPr>
        <w:t xml:space="preserve">, se considera necesario primeramente traer a contexto las expresiones contenidas en la solicitud de </w:t>
      </w:r>
      <w:r w:rsidR="00FB4004" w:rsidRPr="00D25F46">
        <w:rPr>
          <w:rFonts w:ascii="Palatino Linotype" w:eastAsia="MS Mincho" w:hAnsi="Palatino Linotype" w:cs="Times New Roman"/>
          <w:color w:val="000000"/>
        </w:rPr>
        <w:t>información</w:t>
      </w:r>
      <w:r w:rsidRPr="00D25F46">
        <w:rPr>
          <w:rFonts w:ascii="Palatino Linotype" w:eastAsia="MS Mincho" w:hAnsi="Palatino Linotype" w:cs="Times New Roman"/>
          <w:color w:val="000000"/>
        </w:rPr>
        <w:t>, a saber:</w:t>
      </w:r>
    </w:p>
    <w:p w14:paraId="797B5107" w14:textId="77777777" w:rsidR="007809C0" w:rsidRPr="00D25F46" w:rsidRDefault="007809C0" w:rsidP="007809C0">
      <w:pPr>
        <w:pStyle w:val="Prrafodelista"/>
        <w:spacing w:before="240" w:after="240" w:line="360" w:lineRule="auto"/>
        <w:ind w:left="360"/>
        <w:jc w:val="both"/>
        <w:rPr>
          <w:rFonts w:ascii="Palatino Linotype" w:eastAsia="MS Mincho" w:hAnsi="Palatino Linotype" w:cs="Times New Roman"/>
          <w:color w:val="000000"/>
        </w:rPr>
      </w:pPr>
    </w:p>
    <w:p w14:paraId="0AE063F2" w14:textId="12D7F12F" w:rsidR="007809C0" w:rsidRPr="00D25F46" w:rsidRDefault="007809C0" w:rsidP="007809C0">
      <w:pPr>
        <w:pStyle w:val="Prrafodelista"/>
        <w:numPr>
          <w:ilvl w:val="0"/>
          <w:numId w:val="17"/>
        </w:numPr>
        <w:spacing w:before="240" w:after="240" w:line="360" w:lineRule="auto"/>
        <w:ind w:left="1276"/>
        <w:jc w:val="both"/>
        <w:rPr>
          <w:rFonts w:ascii="Palatino Linotype" w:eastAsia="MS Mincho" w:hAnsi="Palatino Linotype" w:cs="Times New Roman"/>
          <w:i/>
          <w:color w:val="000000"/>
        </w:rPr>
      </w:pPr>
      <w:r w:rsidRPr="00D25F46">
        <w:rPr>
          <w:rFonts w:ascii="Palatino Linotype" w:eastAsia="MS Mincho" w:hAnsi="Palatino Linotype" w:cs="Times New Roman"/>
          <w:i/>
          <w:color w:val="000000"/>
        </w:rPr>
        <w:t>“dirigida al presidente municipal de toluca el profesor Fernando Zamora Morales, en calidad de presidente municipal constitucional del municipio Toluca de Lerdo, tiene a la señorita Betzabe Macedo Orozco, cobrando sin que asista a trabajar, no checa entrada y salida, pero si costa que es alumna de la ibero (UNIVERSIDAD IBEROAMERICANA SANTA FE, CIUDAD DE MÉXICO) cursando el cuarto o quinto semestre de derecho. atte. un ciudadano que pide se investigue y se sancione administrativamente o penalmente tanto al presidente municipal de Toluca y a la señorita betzabe macedo Orozco…”</w:t>
      </w:r>
    </w:p>
    <w:p w14:paraId="5D66EBB1" w14:textId="77777777" w:rsidR="007809C0" w:rsidRPr="00D25F46" w:rsidRDefault="007809C0" w:rsidP="007809C0">
      <w:pPr>
        <w:pStyle w:val="Prrafodelista"/>
        <w:spacing w:before="240" w:after="240" w:line="360" w:lineRule="auto"/>
        <w:ind w:left="851"/>
        <w:jc w:val="both"/>
        <w:rPr>
          <w:rFonts w:ascii="Palatino Linotype" w:eastAsia="MS Mincho" w:hAnsi="Palatino Linotype" w:cs="Times New Roman"/>
          <w:color w:val="000000"/>
        </w:rPr>
      </w:pPr>
    </w:p>
    <w:p w14:paraId="3B28E10E" w14:textId="05DA1117" w:rsidR="007809C0" w:rsidRPr="00D25F46" w:rsidRDefault="007809C0" w:rsidP="000139B9">
      <w:pPr>
        <w:pStyle w:val="Prrafodelista"/>
        <w:numPr>
          <w:ilvl w:val="0"/>
          <w:numId w:val="2"/>
        </w:numPr>
        <w:spacing w:before="240" w:after="240" w:line="360" w:lineRule="auto"/>
        <w:ind w:left="426"/>
        <w:jc w:val="both"/>
        <w:rPr>
          <w:rFonts w:ascii="Palatino Linotype" w:hAnsi="Palatino Linotype"/>
          <w:color w:val="000000"/>
          <w:sz w:val="22"/>
          <w:szCs w:val="22"/>
        </w:rPr>
      </w:pPr>
      <w:r w:rsidRPr="00D25F46">
        <w:rPr>
          <w:rFonts w:ascii="Palatino Linotype" w:eastAsia="MS Mincho" w:hAnsi="Palatino Linotype" w:cs="Times New Roman"/>
          <w:color w:val="000000"/>
        </w:rPr>
        <w:t>Solicitudes de información que deben señalarse</w:t>
      </w:r>
      <w:r w:rsidRPr="00D25F46">
        <w:rPr>
          <w:rFonts w:ascii="Palatino Linotype" w:hAnsi="Palatino Linotype"/>
          <w:i/>
          <w:color w:val="000000"/>
        </w:rPr>
        <w:t xml:space="preserve">, </w:t>
      </w:r>
      <w:r w:rsidRPr="00D25F46">
        <w:rPr>
          <w:rFonts w:ascii="Palatino Linotype" w:hAnsi="Palatino Linotype" w:cs="Arial"/>
          <w:szCs w:val="20"/>
        </w:rPr>
        <w:t xml:space="preserve">no constituyen un derecho de acceso a la información pública y por lo tanto </w:t>
      </w:r>
      <w:r w:rsidRPr="00D25F46">
        <w:rPr>
          <w:rFonts w:ascii="Palatino Linotype" w:hAnsi="Palatino Linotype" w:cs="Arial"/>
          <w:b/>
          <w:szCs w:val="20"/>
          <w:u w:val="single"/>
        </w:rPr>
        <w:t>no es atendible mediante una solicitud de Acceso a la Información</w:t>
      </w:r>
      <w:r w:rsidRPr="00D25F46">
        <w:rPr>
          <w:rFonts w:ascii="Palatino Linotype" w:hAnsi="Palatino Linotype" w:cs="Arial"/>
          <w:szCs w:val="20"/>
        </w:rPr>
        <w:t>, porque se tratan de manifestaciones subjetivas vertidas por el particular,</w:t>
      </w:r>
      <w:r w:rsidRPr="00D25F46">
        <w:rPr>
          <w:rFonts w:ascii="Palatino Linotype" w:hAnsi="Palatino Linotype" w:cs="Arial"/>
        </w:rPr>
        <w:t xml:space="preserve"> interrogantes y declaraciones que no se colman con la entrega de documentos, situación que conlleva a afirmar que se está en presencia del ejercicio del </w:t>
      </w:r>
      <w:r w:rsidRPr="00D25F46">
        <w:rPr>
          <w:rFonts w:ascii="Palatino Linotype" w:hAnsi="Palatino Linotype" w:cs="Arial"/>
          <w:b/>
          <w:u w:val="single"/>
        </w:rPr>
        <w:t>DERECHO DE PETICIÓN</w:t>
      </w:r>
      <w:r w:rsidRPr="00D25F46">
        <w:rPr>
          <w:rFonts w:ascii="Palatino Linotype" w:hAnsi="Palatino Linotype" w:cs="Arial"/>
        </w:rPr>
        <w:t>.</w:t>
      </w:r>
    </w:p>
    <w:p w14:paraId="2A4EAEF4" w14:textId="77777777" w:rsidR="007809C0" w:rsidRPr="00D25F46" w:rsidRDefault="007809C0" w:rsidP="007809C0">
      <w:pPr>
        <w:pStyle w:val="Prrafodelista"/>
        <w:spacing w:line="360" w:lineRule="auto"/>
        <w:ind w:left="0"/>
        <w:jc w:val="both"/>
        <w:rPr>
          <w:rFonts w:ascii="Palatino Linotype" w:hAnsi="Palatino Linotype"/>
          <w:color w:val="000000"/>
          <w:sz w:val="22"/>
          <w:szCs w:val="22"/>
        </w:rPr>
      </w:pPr>
    </w:p>
    <w:p w14:paraId="279A8A74" w14:textId="77777777" w:rsidR="007809C0" w:rsidRPr="00D25F46" w:rsidRDefault="007809C0" w:rsidP="000139B9">
      <w:pPr>
        <w:pStyle w:val="Prrafodelista"/>
        <w:numPr>
          <w:ilvl w:val="0"/>
          <w:numId w:val="2"/>
        </w:numPr>
        <w:spacing w:before="240" w:after="360" w:line="360" w:lineRule="auto"/>
        <w:ind w:left="426"/>
        <w:jc w:val="both"/>
        <w:rPr>
          <w:rFonts w:ascii="Palatino Linotype" w:hAnsi="Palatino Linotype" w:cs="Arial"/>
        </w:rPr>
      </w:pPr>
      <w:r w:rsidRPr="00D25F46">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D25F46">
        <w:rPr>
          <w:rFonts w:ascii="Palatino Linotype" w:hAnsi="Palatino Linotype" w:cs="Arial"/>
          <w:b/>
          <w:u w:val="single"/>
        </w:rPr>
        <w:t>un cuestionamiento</w:t>
      </w:r>
      <w:r w:rsidRPr="00D25F46">
        <w:rPr>
          <w:rFonts w:ascii="Palatino Linotype" w:hAnsi="Palatino Linotype" w:cs="Arial"/>
        </w:rPr>
        <w:t xml:space="preserve"> realizado, </w:t>
      </w:r>
      <w:r w:rsidRPr="00D25F46">
        <w:rPr>
          <w:rFonts w:ascii="Palatino Linotype" w:hAnsi="Palatino Linotype" w:cs="Arial"/>
        </w:rPr>
        <w:lastRenderedPageBreak/>
        <w:t xml:space="preserve">los cuales, </w:t>
      </w:r>
      <w:r w:rsidRPr="00D25F46">
        <w:rPr>
          <w:rFonts w:ascii="Palatino Linotype" w:hAnsi="Palatino Linotype" w:cs="Arial"/>
          <w:b/>
          <w:u w:val="single"/>
        </w:rPr>
        <w:t>al constituir interrogantes</w:t>
      </w:r>
      <w:r w:rsidRPr="00D25F46">
        <w:rPr>
          <w:rFonts w:ascii="Palatino Linotype" w:hAnsi="Palatino Linotype" w:cs="Arial"/>
        </w:rPr>
        <w:t xml:space="preserve">, </w:t>
      </w:r>
      <w:r w:rsidRPr="00D25F46">
        <w:rPr>
          <w:rFonts w:ascii="Palatino Linotype" w:hAnsi="Palatino Linotype" w:cs="Arial"/>
          <w:b/>
          <w:u w:val="single"/>
        </w:rPr>
        <w:t>inquietudes</w:t>
      </w:r>
      <w:r w:rsidRPr="00D25F46">
        <w:rPr>
          <w:rFonts w:ascii="Palatino Linotype" w:hAnsi="Palatino Linotype" w:cs="Arial"/>
        </w:rPr>
        <w:t xml:space="preserve"> y manifestaciones se satisfacen vía derecho de petición. </w:t>
      </w:r>
    </w:p>
    <w:p w14:paraId="6EBE4660" w14:textId="77777777" w:rsidR="007809C0" w:rsidRPr="00D25F46" w:rsidRDefault="007809C0" w:rsidP="007809C0">
      <w:pPr>
        <w:pStyle w:val="Prrafodelista"/>
        <w:spacing w:after="240" w:line="360" w:lineRule="auto"/>
        <w:ind w:left="0"/>
        <w:jc w:val="both"/>
        <w:rPr>
          <w:rFonts w:ascii="Palatino Linotype" w:hAnsi="Palatino Linotype" w:cs="Arial"/>
        </w:rPr>
      </w:pPr>
    </w:p>
    <w:p w14:paraId="149EC099" w14:textId="77777777" w:rsidR="007809C0" w:rsidRPr="00D25F46" w:rsidRDefault="007809C0" w:rsidP="000139B9">
      <w:pPr>
        <w:pStyle w:val="Prrafodelista"/>
        <w:numPr>
          <w:ilvl w:val="0"/>
          <w:numId w:val="2"/>
        </w:numPr>
        <w:autoSpaceDE w:val="0"/>
        <w:autoSpaceDN w:val="0"/>
        <w:adjustRightInd w:val="0"/>
        <w:spacing w:after="240" w:line="360" w:lineRule="auto"/>
        <w:ind w:left="426"/>
        <w:jc w:val="both"/>
        <w:rPr>
          <w:rFonts w:ascii="Palatino Linotype" w:hAnsi="Palatino Linotype" w:cs="Arial"/>
        </w:rPr>
      </w:pPr>
      <w:r w:rsidRPr="00D25F46">
        <w:rPr>
          <w:rFonts w:ascii="Palatino Linotype" w:hAnsi="Palatino Linotype" w:cs="Arial"/>
        </w:rPr>
        <w:t>Así, es transcendental dejar en claro lo que debe entenderse por derecho de petición y por derecho de acceso a la información pública.</w:t>
      </w:r>
    </w:p>
    <w:p w14:paraId="294F5A77" w14:textId="77777777" w:rsidR="007809C0" w:rsidRPr="00D25F46"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644E5980" w14:textId="77777777" w:rsidR="007809C0" w:rsidRPr="00D25F46" w:rsidRDefault="007809C0" w:rsidP="000139B9">
      <w:pPr>
        <w:pStyle w:val="Prrafodelista"/>
        <w:numPr>
          <w:ilvl w:val="0"/>
          <w:numId w:val="2"/>
        </w:numPr>
        <w:autoSpaceDE w:val="0"/>
        <w:autoSpaceDN w:val="0"/>
        <w:adjustRightInd w:val="0"/>
        <w:spacing w:before="240" w:after="360" w:line="360" w:lineRule="auto"/>
        <w:ind w:left="426"/>
        <w:jc w:val="both"/>
        <w:rPr>
          <w:rFonts w:ascii="Palatino Linotype" w:hAnsi="Palatino Linotype" w:cs="Arial"/>
          <w:i/>
        </w:rPr>
      </w:pPr>
      <w:r w:rsidRPr="00D25F46">
        <w:rPr>
          <w:rFonts w:ascii="Palatino Linotype" w:hAnsi="Palatino Linotype" w:cs="Arial"/>
        </w:rPr>
        <w:t>Por lo que respecta a la definición de derecho de petición, el Maestro Ignacio Burgoa Orihuela refiere: “…</w:t>
      </w:r>
      <w:r w:rsidRPr="00D25F46">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25F46">
        <w:rPr>
          <w:rStyle w:val="Refdenotaalpie"/>
          <w:rFonts w:ascii="Palatino Linotype" w:hAnsi="Palatino Linotype"/>
          <w:i/>
        </w:rPr>
        <w:t xml:space="preserve"> </w:t>
      </w:r>
      <w:r w:rsidRPr="00D25F46">
        <w:rPr>
          <w:rStyle w:val="Refdenotaalpie"/>
          <w:rFonts w:ascii="Palatino Linotype" w:hAnsi="Palatino Linotype"/>
          <w:i/>
        </w:rPr>
        <w:footnoteReference w:id="1"/>
      </w:r>
      <w:r w:rsidRPr="00D25F46">
        <w:rPr>
          <w:rFonts w:ascii="Palatino Linotype" w:hAnsi="Palatino Linotype"/>
          <w:i/>
        </w:rPr>
        <w:t>“</w:t>
      </w:r>
      <w:r w:rsidRPr="00D25F46">
        <w:rPr>
          <w:rFonts w:ascii="Palatino Linotype" w:hAnsi="Palatino Linotype" w:cs="Arial"/>
          <w:i/>
        </w:rPr>
        <w:t>.</w:t>
      </w:r>
    </w:p>
    <w:p w14:paraId="2CCC6E46" w14:textId="77777777" w:rsidR="007809C0" w:rsidRPr="00D25F46" w:rsidRDefault="007809C0" w:rsidP="007809C0">
      <w:pPr>
        <w:pStyle w:val="Prrafodelista"/>
        <w:rPr>
          <w:rFonts w:ascii="Palatino Linotype" w:hAnsi="Palatino Linotype" w:cs="Arial"/>
          <w:i/>
        </w:rPr>
      </w:pPr>
    </w:p>
    <w:p w14:paraId="39AF470D" w14:textId="77777777" w:rsidR="007809C0" w:rsidRPr="00D25F46" w:rsidRDefault="007809C0" w:rsidP="000139B9">
      <w:pPr>
        <w:pStyle w:val="Prrafodelista"/>
        <w:numPr>
          <w:ilvl w:val="0"/>
          <w:numId w:val="2"/>
        </w:numPr>
        <w:autoSpaceDE w:val="0"/>
        <w:autoSpaceDN w:val="0"/>
        <w:adjustRightInd w:val="0"/>
        <w:spacing w:before="240" w:after="360" w:line="360" w:lineRule="auto"/>
        <w:ind w:left="426"/>
        <w:jc w:val="both"/>
        <w:rPr>
          <w:rFonts w:ascii="Palatino Linotype" w:hAnsi="Palatino Linotype" w:cs="Arial"/>
          <w:i/>
        </w:rPr>
      </w:pPr>
      <w:r w:rsidRPr="00D25F46">
        <w:rPr>
          <w:rFonts w:ascii="Palatino Linotype" w:hAnsi="Palatino Linotype" w:cs="Arial"/>
        </w:rPr>
        <w:t xml:space="preserve">Por su parte, David Cienfuegos Salgado, concibe al derecho de petición como </w:t>
      </w:r>
      <w:r w:rsidRPr="00D25F46">
        <w:rPr>
          <w:rFonts w:ascii="Palatino Linotype" w:hAnsi="Palatino Linotype" w:cs="Arial"/>
          <w:i/>
        </w:rPr>
        <w:t>“el derecho de toda persona a ser escuchado por quienes ejercen el poder público.</w:t>
      </w:r>
      <w:r w:rsidRPr="00D25F46">
        <w:rPr>
          <w:rStyle w:val="Refdenotaalpie"/>
          <w:rFonts w:ascii="Palatino Linotype" w:hAnsi="Palatino Linotype"/>
          <w:i/>
        </w:rPr>
        <w:t xml:space="preserve"> </w:t>
      </w:r>
      <w:r w:rsidRPr="00D25F46">
        <w:rPr>
          <w:rStyle w:val="Refdenotaalpie"/>
          <w:rFonts w:ascii="Palatino Linotype" w:hAnsi="Palatino Linotype"/>
          <w:i/>
        </w:rPr>
        <w:footnoteReference w:id="2"/>
      </w:r>
      <w:r w:rsidRPr="00D25F46">
        <w:rPr>
          <w:rFonts w:ascii="Palatino Linotype" w:hAnsi="Palatino Linotype" w:cs="Arial"/>
          <w:i/>
        </w:rPr>
        <w:t>” .</w:t>
      </w:r>
    </w:p>
    <w:p w14:paraId="14458C7A" w14:textId="77777777" w:rsidR="007809C0" w:rsidRPr="00D25F46"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4B2AD420" w14:textId="77777777" w:rsidR="007809C0" w:rsidRPr="00D25F46" w:rsidRDefault="007809C0" w:rsidP="000139B9">
      <w:pPr>
        <w:pStyle w:val="Prrafodelista"/>
        <w:numPr>
          <w:ilvl w:val="0"/>
          <w:numId w:val="2"/>
        </w:numPr>
        <w:spacing w:before="240" w:after="360" w:line="360" w:lineRule="auto"/>
        <w:ind w:left="426"/>
        <w:jc w:val="both"/>
        <w:rPr>
          <w:rFonts w:ascii="Palatino Linotype" w:hAnsi="Palatino Linotype" w:cs="Arial"/>
          <w:i/>
        </w:rPr>
      </w:pPr>
      <w:r w:rsidRPr="00D25F46">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D25F46">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w:t>
      </w:r>
      <w:r w:rsidRPr="00D25F46">
        <w:rPr>
          <w:rFonts w:ascii="Palatino Linotype" w:hAnsi="Palatino Linotype" w:cs="Arial"/>
          <w:i/>
        </w:rPr>
        <w:lastRenderedPageBreak/>
        <w:t>formación de opinión pública de calidad para poder participar y luego influir en la vida pública.</w:t>
      </w:r>
      <w:r w:rsidRPr="00D25F46">
        <w:rPr>
          <w:rStyle w:val="Refdenotaalpie"/>
          <w:rFonts w:ascii="Palatino Linotype" w:hAnsi="Palatino Linotype"/>
          <w:i/>
        </w:rPr>
        <w:t xml:space="preserve"> </w:t>
      </w:r>
      <w:r w:rsidRPr="00D25F46">
        <w:rPr>
          <w:rStyle w:val="Refdenotaalpie"/>
          <w:rFonts w:ascii="Palatino Linotype" w:hAnsi="Palatino Linotype"/>
          <w:i/>
        </w:rPr>
        <w:footnoteReference w:id="3"/>
      </w:r>
      <w:r w:rsidRPr="00D25F46">
        <w:rPr>
          <w:rFonts w:ascii="Palatino Linotype" w:hAnsi="Palatino Linotype" w:cs="Arial"/>
          <w:i/>
        </w:rPr>
        <w:t>“.</w:t>
      </w:r>
    </w:p>
    <w:p w14:paraId="4518A51E" w14:textId="77777777" w:rsidR="007809C0" w:rsidRPr="00D25F46"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5D835367" w14:textId="77777777" w:rsidR="007809C0" w:rsidRPr="00D25F46" w:rsidRDefault="007809C0" w:rsidP="000139B9">
      <w:pPr>
        <w:pStyle w:val="Prrafodelista"/>
        <w:numPr>
          <w:ilvl w:val="0"/>
          <w:numId w:val="2"/>
        </w:numPr>
        <w:spacing w:before="240" w:after="360" w:line="360" w:lineRule="auto"/>
        <w:ind w:left="426"/>
        <w:jc w:val="both"/>
        <w:rPr>
          <w:rFonts w:ascii="Palatino Linotype" w:hAnsi="Palatino Linotype"/>
          <w:color w:val="000000" w:themeColor="text1"/>
        </w:rPr>
      </w:pPr>
      <w:r w:rsidRPr="00D25F46">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D25F46">
        <w:rPr>
          <w:rFonts w:ascii="Palatino Linotype" w:eastAsia="Times New Roman" w:hAnsi="Palatino Linotype" w:cs="Arial"/>
          <w:b/>
          <w:u w:val="single"/>
          <w:lang w:eastAsia="es-MX"/>
        </w:rPr>
        <w:t>NO ASÍ A REALIZAR CUESTIONAMIENTOS, O MANIFESTACIONES SUBJETIVAS</w:t>
      </w:r>
      <w:r w:rsidRPr="00D25F46">
        <w:rPr>
          <w:rFonts w:ascii="Palatino Linotype" w:eastAsia="Times New Roman" w:hAnsi="Palatino Linotype" w:cs="Arial"/>
          <w:lang w:eastAsia="es-MX"/>
        </w:rPr>
        <w:t>. Sirve de apoyo a lo anterior la definición de derecho a la información de Ernesto Villanueva Villanueva que dice: “</w:t>
      </w:r>
      <w:r w:rsidRPr="00D25F46">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D25F46">
        <w:rPr>
          <w:rStyle w:val="Refdenotaalpie"/>
          <w:rFonts w:ascii="Palatino Linotype" w:eastAsia="Times New Roman" w:hAnsi="Palatino Linotype" w:cs="Arial"/>
          <w:i/>
          <w:lang w:eastAsia="es-MX"/>
        </w:rPr>
        <w:footnoteReference w:id="4"/>
      </w:r>
      <w:r w:rsidRPr="00D25F46">
        <w:rPr>
          <w:rFonts w:ascii="Palatino Linotype" w:eastAsia="Times New Roman" w:hAnsi="Palatino Linotype" w:cs="Arial"/>
          <w:i/>
          <w:lang w:eastAsia="es-MX"/>
        </w:rPr>
        <w:t>.</w:t>
      </w:r>
    </w:p>
    <w:p w14:paraId="122378A7" w14:textId="77777777" w:rsidR="007809C0" w:rsidRPr="00D25F46" w:rsidRDefault="007809C0" w:rsidP="007809C0">
      <w:pPr>
        <w:pStyle w:val="Prrafodelista"/>
        <w:rPr>
          <w:rFonts w:ascii="Palatino Linotype" w:hAnsi="Palatino Linotype" w:cs="Arial"/>
        </w:rPr>
      </w:pPr>
    </w:p>
    <w:p w14:paraId="75D85729" w14:textId="77777777" w:rsidR="007809C0" w:rsidRPr="00D25F46" w:rsidRDefault="007809C0" w:rsidP="000139B9">
      <w:pPr>
        <w:pStyle w:val="Prrafodelista"/>
        <w:numPr>
          <w:ilvl w:val="0"/>
          <w:numId w:val="2"/>
        </w:numPr>
        <w:spacing w:before="240" w:after="240" w:line="360" w:lineRule="auto"/>
        <w:ind w:left="426"/>
        <w:jc w:val="both"/>
        <w:rPr>
          <w:rFonts w:ascii="Palatino Linotype" w:eastAsia="MS Mincho" w:hAnsi="Palatino Linotype" w:cs="Times New Roman"/>
          <w:color w:val="000000"/>
        </w:rPr>
      </w:pPr>
      <w:r w:rsidRPr="00D25F46">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D25F46">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25F46">
        <w:rPr>
          <w:rFonts w:ascii="Palatino Linotype" w:hAnsi="Palatino Linotype" w:cs="Arial"/>
          <w:bCs/>
          <w:lang w:eastAsia="es-CO"/>
        </w:rPr>
        <w:t>segundo supuesto, la petición se encamina primordialmente a</w:t>
      </w:r>
      <w:r w:rsidRPr="00D25F46">
        <w:rPr>
          <w:rFonts w:ascii="Palatino Linotype" w:hAnsi="Palatino Linotype" w:cs="Arial"/>
        </w:rPr>
        <w:t xml:space="preserve"> permitir el </w:t>
      </w:r>
      <w:r w:rsidRPr="00D25F46">
        <w:rPr>
          <w:rFonts w:ascii="Palatino Linotype" w:hAnsi="Palatino Linotype" w:cs="Arial"/>
          <w:lang w:eastAsia="es-CO"/>
        </w:rPr>
        <w:t xml:space="preserve">acceso a datos, registros y todo tipo de información pública </w:t>
      </w:r>
      <w:r w:rsidRPr="00D25F46">
        <w:rPr>
          <w:rFonts w:ascii="Palatino Linotype" w:hAnsi="Palatino Linotype" w:cs="Arial"/>
          <w:b/>
          <w:lang w:eastAsia="es-CO"/>
        </w:rPr>
        <w:t>que conste en documentos</w:t>
      </w:r>
      <w:r w:rsidRPr="00D25F46">
        <w:rPr>
          <w:rFonts w:ascii="Palatino Linotype" w:hAnsi="Palatino Linotype" w:cs="Arial"/>
          <w:lang w:eastAsia="es-CO"/>
        </w:rPr>
        <w:t xml:space="preserve">, sea generada o se encuentre en posesión de </w:t>
      </w:r>
      <w:r w:rsidRPr="00D25F46">
        <w:rPr>
          <w:rFonts w:ascii="Palatino Linotype" w:hAnsi="Palatino Linotype" w:cs="Arial"/>
        </w:rPr>
        <w:t>la autoridad.</w:t>
      </w:r>
    </w:p>
    <w:p w14:paraId="0794BE74" w14:textId="77777777" w:rsidR="007809C0" w:rsidRPr="00D25F46" w:rsidRDefault="007809C0" w:rsidP="007809C0">
      <w:pPr>
        <w:pStyle w:val="Prrafodelista"/>
        <w:spacing w:before="240" w:after="240" w:line="360" w:lineRule="auto"/>
        <w:ind w:left="360"/>
        <w:jc w:val="both"/>
        <w:rPr>
          <w:rFonts w:ascii="Palatino Linotype" w:eastAsia="MS Mincho" w:hAnsi="Palatino Linotype" w:cs="Times New Roman"/>
          <w:color w:val="000000"/>
        </w:rPr>
      </w:pPr>
    </w:p>
    <w:p w14:paraId="5A966716" w14:textId="3B8CB3AB" w:rsidR="007809C0" w:rsidRPr="00D25F46" w:rsidRDefault="007809C0" w:rsidP="00D63E87">
      <w:pPr>
        <w:pStyle w:val="Prrafodelista"/>
        <w:numPr>
          <w:ilvl w:val="0"/>
          <w:numId w:val="2"/>
        </w:numPr>
        <w:spacing w:before="240" w:after="240" w:line="360" w:lineRule="auto"/>
        <w:ind w:left="426"/>
        <w:jc w:val="both"/>
        <w:rPr>
          <w:rFonts w:ascii="Palatino Linotype" w:eastAsia="MS Mincho" w:hAnsi="Palatino Linotype" w:cs="Times New Roman"/>
          <w:color w:val="000000"/>
        </w:rPr>
      </w:pPr>
      <w:r w:rsidRPr="00D25F46">
        <w:rPr>
          <w:rFonts w:ascii="Palatino Linotype" w:eastAsia="MS Mincho" w:hAnsi="Palatino Linotype" w:cs="Times New Roman"/>
          <w:color w:val="000000"/>
        </w:rPr>
        <w:t xml:space="preserve">No obstante, esta Ponencia Resolutora, le comunica al particular que </w:t>
      </w:r>
      <w:r w:rsidRPr="00D25F46">
        <w:rPr>
          <w:rFonts w:ascii="Palatino Linotype" w:eastAsia="MS Mincho" w:hAnsi="Palatino Linotype" w:cs="Times New Roman"/>
          <w:b/>
          <w:color w:val="000000"/>
          <w:u w:val="single"/>
        </w:rPr>
        <w:t>se dejan a salvo sus derechos</w:t>
      </w:r>
      <w:r w:rsidRPr="00D25F46">
        <w:rPr>
          <w:rFonts w:ascii="Palatino Linotype" w:eastAsia="MS Mincho" w:hAnsi="Palatino Linotype" w:cs="Times New Roman"/>
          <w:color w:val="000000"/>
        </w:rPr>
        <w:t xml:space="preserve">, a efecto de que pueda interponer nuevas solicitudes de </w:t>
      </w:r>
      <w:r w:rsidRPr="00D25F46">
        <w:rPr>
          <w:rFonts w:ascii="Palatino Linotype" w:eastAsia="MS Mincho" w:hAnsi="Palatino Linotype" w:cs="Times New Roman"/>
          <w:color w:val="000000"/>
        </w:rPr>
        <w:lastRenderedPageBreak/>
        <w:t>información, y que con base en el estudio anterior, se efectúen en dichos términos y obtenga el soporte documental que a sus intereses convenga, mediante su legítimo derecho humano de acceso a la información pública.</w:t>
      </w:r>
    </w:p>
    <w:p w14:paraId="07C3449F" w14:textId="22F28BB7" w:rsidR="00D63E87" w:rsidRPr="00D25F46" w:rsidRDefault="007809C0" w:rsidP="00D63E87">
      <w:pPr>
        <w:pStyle w:val="Ttulo1"/>
        <w:spacing w:line="360" w:lineRule="auto"/>
        <w:rPr>
          <w:szCs w:val="24"/>
        </w:rPr>
      </w:pPr>
      <w:bookmarkStart w:id="68" w:name="_Toc532234161"/>
      <w:r w:rsidRPr="00D25F46">
        <w:rPr>
          <w:b/>
          <w:szCs w:val="24"/>
        </w:rPr>
        <w:t>CUART</w:t>
      </w:r>
      <w:r w:rsidR="00D63E87" w:rsidRPr="00D25F46">
        <w:rPr>
          <w:b/>
          <w:szCs w:val="24"/>
        </w:rPr>
        <w:t>O.</w:t>
      </w:r>
      <w:r w:rsidR="00D63E87" w:rsidRPr="00D25F46">
        <w:rPr>
          <w:szCs w:val="24"/>
        </w:rPr>
        <w:t xml:space="preserve"> </w:t>
      </w:r>
      <w:r w:rsidR="00D63E87" w:rsidRPr="00D25F46">
        <w:rPr>
          <w:b/>
          <w:szCs w:val="24"/>
        </w:rPr>
        <w:t xml:space="preserve">Del planteamiento de la </w:t>
      </w:r>
      <w:r w:rsidR="00D63E87" w:rsidRPr="00D25F46">
        <w:rPr>
          <w:b/>
          <w:i/>
          <w:szCs w:val="24"/>
        </w:rPr>
        <w:t>Litis</w:t>
      </w:r>
      <w:r w:rsidR="00D63E87" w:rsidRPr="00D25F46">
        <w:rPr>
          <w:b/>
          <w:szCs w:val="24"/>
        </w:rPr>
        <w:t>.</w:t>
      </w:r>
      <w:bookmarkEnd w:id="66"/>
      <w:bookmarkEnd w:id="67"/>
      <w:bookmarkEnd w:id="68"/>
    </w:p>
    <w:p w14:paraId="44A2629C" w14:textId="77777777" w:rsidR="005317E3" w:rsidRPr="00D25F46" w:rsidRDefault="00D63E87" w:rsidP="005317E3">
      <w:pPr>
        <w:pStyle w:val="Prrafodelista"/>
        <w:numPr>
          <w:ilvl w:val="0"/>
          <w:numId w:val="2"/>
        </w:numPr>
        <w:spacing w:before="240" w:after="240" w:line="360" w:lineRule="auto"/>
        <w:ind w:left="284" w:right="49"/>
        <w:jc w:val="both"/>
        <w:rPr>
          <w:rFonts w:ascii="Palatino Linotype" w:eastAsia="Times New Roman" w:hAnsi="Palatino Linotype" w:cs="Arial"/>
          <w:color w:val="000000" w:themeColor="text1"/>
        </w:rPr>
      </w:pPr>
      <w:r w:rsidRPr="00D25F46">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D25F46">
        <w:rPr>
          <w:rFonts w:ascii="Palatino Linotype" w:hAnsi="Palatino Linotype" w:cs="Arial"/>
          <w:color w:val="000000" w:themeColor="text1"/>
        </w:rPr>
        <w:t>l ahora recurrente, solicitó la información transcrita en el anterior párrafo uno (01)</w:t>
      </w:r>
      <w:r w:rsidRPr="00D25F46">
        <w:rPr>
          <w:rFonts w:ascii="Palatino Linotype" w:hAnsi="Palatino Linotype"/>
          <w:color w:val="000000"/>
        </w:rPr>
        <w:t xml:space="preserve">, seguidamente el impetrante con motivo de la falta de respuesta del </w:t>
      </w:r>
      <w:r w:rsidRPr="00D25F46">
        <w:rPr>
          <w:rFonts w:ascii="Palatino Linotype" w:hAnsi="Palatino Linotype"/>
          <w:b/>
          <w:color w:val="000000"/>
        </w:rPr>
        <w:t>SUJETO OBLIGADO</w:t>
      </w:r>
      <w:r w:rsidRPr="00D25F46">
        <w:rPr>
          <w:rFonts w:ascii="Palatino Linotype" w:hAnsi="Palatino Linotype"/>
          <w:color w:val="000000"/>
        </w:rPr>
        <w:t xml:space="preserve"> se pronunció</w:t>
      </w:r>
      <w:r w:rsidRPr="00D25F46">
        <w:rPr>
          <w:rFonts w:ascii="Palatino Linotype" w:hAnsi="Palatino Linotype" w:cs="Arial"/>
          <w:color w:val="000000" w:themeColor="text1"/>
        </w:rPr>
        <w:t xml:space="preserve"> a groso modo en los términos siguientes: </w:t>
      </w:r>
      <w:r w:rsidR="005317E3" w:rsidRPr="00D25F46">
        <w:rPr>
          <w:rFonts w:ascii="Palatino Linotype" w:hAnsi="Palatino Linotype" w:cs="Arial"/>
          <w:i/>
          <w:color w:val="000000" w:themeColor="text1"/>
        </w:rPr>
        <w:t>"NEGAR LA INFORMACIÓN TODA VEZ QUE EFECTIVAMENTE LA SEÑORITA... PRESTA SUS SERVICIOS EN DICHO AYUNTAMIENTO..."</w:t>
      </w:r>
      <w:r w:rsidR="005317E3" w:rsidRPr="00D25F46">
        <w:rPr>
          <w:rFonts w:ascii="Palatino Linotype" w:hAnsi="Palatino Linotype" w:cs="Arial"/>
          <w:color w:val="000000" w:themeColor="text1"/>
        </w:rPr>
        <w:t>.</w:t>
      </w:r>
    </w:p>
    <w:p w14:paraId="244569F5" w14:textId="77777777" w:rsidR="005317E3" w:rsidRPr="00D25F46" w:rsidRDefault="005317E3" w:rsidP="005317E3">
      <w:pPr>
        <w:pStyle w:val="Prrafodelista"/>
        <w:spacing w:before="240" w:after="240" w:line="360" w:lineRule="auto"/>
        <w:ind w:left="284" w:right="49"/>
        <w:jc w:val="both"/>
        <w:rPr>
          <w:rFonts w:ascii="Palatino Linotype" w:eastAsia="Times New Roman" w:hAnsi="Palatino Linotype" w:cs="Arial"/>
          <w:color w:val="000000" w:themeColor="text1"/>
        </w:rPr>
      </w:pPr>
    </w:p>
    <w:p w14:paraId="4ADD55BF" w14:textId="069B51DB" w:rsidR="005317E3" w:rsidRPr="00D25F46" w:rsidRDefault="005317E3" w:rsidP="005317E3">
      <w:pPr>
        <w:pStyle w:val="Prrafodelista"/>
        <w:numPr>
          <w:ilvl w:val="0"/>
          <w:numId w:val="2"/>
        </w:numPr>
        <w:spacing w:before="240" w:after="240" w:line="360" w:lineRule="auto"/>
        <w:ind w:left="426" w:right="49"/>
        <w:jc w:val="both"/>
        <w:rPr>
          <w:rFonts w:ascii="Palatino Linotype" w:eastAsia="Times New Roman" w:hAnsi="Palatino Linotype" w:cs="Arial"/>
          <w:color w:val="000000" w:themeColor="text1"/>
        </w:rPr>
      </w:pPr>
      <w:r w:rsidRPr="00D25F46">
        <w:rPr>
          <w:rFonts w:ascii="Palatino Linotype" w:hAnsi="Palatino Linotype" w:cs="Arial"/>
          <w:color w:val="000000" w:themeColor="text1"/>
        </w:rPr>
        <w:t>A</w:t>
      </w:r>
      <w:r w:rsidR="00D63E87" w:rsidRPr="00D25F46">
        <w:rPr>
          <w:rFonts w:ascii="Palatino Linotype" w:hAnsi="Palatino Linotype" w:cs="Arial"/>
          <w:color w:val="000000" w:themeColor="text1"/>
        </w:rPr>
        <w:t xml:space="preserve">tento a lo anterior y con base en las constancias que obran en el expediente </w:t>
      </w:r>
      <w:r w:rsidR="00FB4004" w:rsidRPr="00D25F46">
        <w:rPr>
          <w:rFonts w:ascii="Palatino Linotype" w:hAnsi="Palatino Linotype" w:cs="Arial"/>
          <w:color w:val="000000" w:themeColor="text1"/>
        </w:rPr>
        <w:t>electrónico</w:t>
      </w:r>
      <w:r w:rsidR="00D63E87" w:rsidRPr="00D25F46">
        <w:rPr>
          <w:rFonts w:ascii="Palatino Linotype" w:hAnsi="Palatino Linotype" w:cs="Arial"/>
          <w:color w:val="000000" w:themeColor="text1"/>
        </w:rPr>
        <w:t xml:space="preserve"> de la solicitud de mérito, se advierte que el particular pretende </w:t>
      </w:r>
      <w:r w:rsidR="00D63E87" w:rsidRPr="00D25F46">
        <w:rPr>
          <w:rFonts w:ascii="Palatino Linotype" w:eastAsia="Times New Roman" w:hAnsi="Palatino Linotype"/>
          <w:color w:val="000000" w:themeColor="text1"/>
        </w:rPr>
        <w:t>actualizar la causa de procedencia</w:t>
      </w:r>
      <w:r w:rsidR="00D63E87" w:rsidRPr="00D25F46">
        <w:rPr>
          <w:rFonts w:ascii="Palatino Linotype" w:eastAsia="Times New Roman" w:hAnsi="Palatino Linotype"/>
          <w:b/>
          <w:color w:val="000000" w:themeColor="text1"/>
        </w:rPr>
        <w:t xml:space="preserve"> </w:t>
      </w:r>
      <w:r w:rsidR="00D63E87" w:rsidRPr="00D25F46">
        <w:rPr>
          <w:rFonts w:ascii="Palatino Linotype" w:eastAsia="Times New Roman" w:hAnsi="Palatino Linotype" w:cs="Arial"/>
          <w:color w:val="000000" w:themeColor="text1"/>
          <w:lang w:eastAsia="es-MX"/>
        </w:rPr>
        <w:t xml:space="preserve">contenida en </w:t>
      </w:r>
      <w:r w:rsidR="00D63E87" w:rsidRPr="00D25F46">
        <w:rPr>
          <w:rFonts w:ascii="Palatino Linotype" w:eastAsia="Times New Roman" w:hAnsi="Palatino Linotype" w:cs="Arial"/>
          <w:color w:val="000000" w:themeColor="text1"/>
          <w:lang w:val="es-ES" w:eastAsia="es-MX"/>
        </w:rPr>
        <w:t>el artículo</w:t>
      </w:r>
      <w:r w:rsidR="00D63E87" w:rsidRPr="00D25F46">
        <w:rPr>
          <w:rFonts w:ascii="Palatino Linotype" w:eastAsia="Times New Roman" w:hAnsi="Palatino Linotype" w:cs="Arial"/>
          <w:b/>
          <w:color w:val="000000" w:themeColor="text1"/>
          <w:lang w:val="es-ES" w:eastAsia="es-MX"/>
        </w:rPr>
        <w:t xml:space="preserve"> 179</w:t>
      </w:r>
      <w:r w:rsidR="00D63E87" w:rsidRPr="00D25F46">
        <w:rPr>
          <w:rFonts w:ascii="Palatino Linotype" w:eastAsia="Times New Roman" w:hAnsi="Palatino Linotype" w:cs="Arial"/>
          <w:color w:val="000000" w:themeColor="text1"/>
          <w:lang w:val="es-ES" w:eastAsia="es-MX"/>
        </w:rPr>
        <w:t xml:space="preserve"> fracción  </w:t>
      </w:r>
      <w:r w:rsidRPr="00D25F46">
        <w:rPr>
          <w:rFonts w:ascii="Palatino Linotype" w:eastAsia="Times New Roman" w:hAnsi="Palatino Linotype" w:cs="Arial"/>
          <w:b/>
          <w:color w:val="000000" w:themeColor="text1"/>
          <w:lang w:val="es-ES" w:eastAsia="es-MX"/>
        </w:rPr>
        <w:t>I</w:t>
      </w:r>
      <w:r w:rsidR="00D63E87" w:rsidRPr="00D25F46">
        <w:rPr>
          <w:rFonts w:ascii="Palatino Linotype" w:eastAsia="Times New Roman" w:hAnsi="Palatino Linotype" w:cs="Arial"/>
          <w:color w:val="000000" w:themeColor="text1"/>
          <w:lang w:val="es-ES" w:eastAsia="es-MX"/>
        </w:rPr>
        <w:t xml:space="preserve"> de la </w:t>
      </w:r>
      <w:r w:rsidR="00D63E87" w:rsidRPr="00D25F46">
        <w:rPr>
          <w:rFonts w:ascii="Palatino Linotype" w:eastAsia="Calibri" w:hAnsi="Palatino Linotype" w:cs="Arial"/>
          <w:b/>
          <w:color w:val="000000" w:themeColor="text1"/>
          <w:lang w:val="es-ES"/>
        </w:rPr>
        <w:t>Ley de Transparencia y Acceso a la Información Pública del Estado de México y Municipios</w:t>
      </w:r>
      <w:r w:rsidR="00D63E87" w:rsidRPr="00D25F46">
        <w:rPr>
          <w:rFonts w:ascii="Palatino Linotype" w:eastAsia="Times New Roman" w:hAnsi="Palatino Linotype" w:cs="Arial"/>
          <w:color w:val="000000" w:themeColor="text1"/>
          <w:lang w:val="es-ES" w:eastAsia="es-MX"/>
        </w:rPr>
        <w:t xml:space="preserve">, en virtud que la </w:t>
      </w:r>
      <w:r w:rsidRPr="00D25F46">
        <w:rPr>
          <w:rFonts w:ascii="Palatino Linotype" w:eastAsia="Times New Roman" w:hAnsi="Palatino Linotype" w:cs="Arial"/>
          <w:color w:val="000000" w:themeColor="text1"/>
          <w:lang w:val="es-ES" w:eastAsia="es-MX"/>
        </w:rPr>
        <w:t xml:space="preserve">referida </w:t>
      </w:r>
      <w:r w:rsidR="00D63E87" w:rsidRPr="00D25F46">
        <w:rPr>
          <w:rFonts w:ascii="Palatino Linotype" w:eastAsia="Times New Roman" w:hAnsi="Palatino Linotype" w:cs="Arial"/>
          <w:color w:val="000000" w:themeColor="text1"/>
          <w:lang w:val="es-ES" w:eastAsia="es-MX"/>
        </w:rPr>
        <w:t xml:space="preserve">fracción determina </w:t>
      </w:r>
      <w:r w:rsidRPr="00D25F46">
        <w:rPr>
          <w:rFonts w:ascii="Palatino Linotype" w:eastAsia="Times New Roman" w:hAnsi="Palatino Linotype" w:cs="Arial"/>
          <w:color w:val="000000" w:themeColor="text1"/>
          <w:lang w:val="es-ES" w:eastAsia="es-MX"/>
        </w:rPr>
        <w:t>la negativa a la entrega de la información</w:t>
      </w:r>
      <w:r w:rsidR="00D63E87" w:rsidRPr="00D25F46">
        <w:rPr>
          <w:rFonts w:ascii="Palatino Linotype" w:eastAsia="Times New Roman" w:hAnsi="Palatino Linotype" w:cs="Arial"/>
          <w:color w:val="000000" w:themeColor="text1"/>
          <w:lang w:val="es-ES" w:eastAsia="es-MX"/>
        </w:rPr>
        <w:t xml:space="preserve">. </w:t>
      </w:r>
      <w:r w:rsidRPr="00D25F46">
        <w:rPr>
          <w:rFonts w:ascii="Palatino Linotype" w:eastAsia="Times New Roman" w:hAnsi="Palatino Linotype" w:cs="Arial"/>
          <w:color w:val="000000" w:themeColor="text1"/>
          <w:lang w:val="es-ES" w:eastAsia="es-MX"/>
        </w:rPr>
        <w:t xml:space="preserve">Contexto del que se duele el recurrente, de modo tal </w:t>
      </w:r>
      <w:r w:rsidRPr="00D25F46">
        <w:rPr>
          <w:rFonts w:ascii="Palatino Linotype" w:hAnsi="Palatino Linotype" w:cs="Arial"/>
          <w:color w:val="000000" w:themeColor="text1"/>
          <w:szCs w:val="23"/>
        </w:rPr>
        <w:t xml:space="preserve">que el presente recurso de revisión se circunscribirá en determinar si el </w:t>
      </w:r>
      <w:r w:rsidRPr="00D25F46">
        <w:rPr>
          <w:rFonts w:ascii="Palatino Linotype" w:hAnsi="Palatino Linotype" w:cs="Arial"/>
          <w:b/>
          <w:color w:val="000000" w:themeColor="text1"/>
          <w:szCs w:val="23"/>
        </w:rPr>
        <w:t>SUJETO</w:t>
      </w:r>
      <w:r w:rsidRPr="00D25F46">
        <w:rPr>
          <w:rFonts w:ascii="Palatino Linotype" w:hAnsi="Palatino Linotype" w:cs="Arial"/>
          <w:color w:val="000000" w:themeColor="text1"/>
          <w:szCs w:val="23"/>
        </w:rPr>
        <w:t xml:space="preserve"> </w:t>
      </w:r>
      <w:r w:rsidRPr="00D25F46">
        <w:rPr>
          <w:rFonts w:ascii="Palatino Linotype" w:hAnsi="Palatino Linotype" w:cs="Arial"/>
          <w:b/>
          <w:color w:val="000000" w:themeColor="text1"/>
          <w:szCs w:val="23"/>
        </w:rPr>
        <w:t>OBLIGADO</w:t>
      </w:r>
      <w:r w:rsidRPr="00D25F46">
        <w:rPr>
          <w:rFonts w:ascii="Palatino Linotype" w:hAnsi="Palatino Linotype" w:cs="Arial"/>
          <w:color w:val="000000" w:themeColor="text1"/>
          <w:szCs w:val="23"/>
        </w:rPr>
        <w:t xml:space="preserve"> con su respuesta ciertamente </w:t>
      </w:r>
      <w:r w:rsidRPr="00D25F46">
        <w:rPr>
          <w:rFonts w:ascii="Palatino Linotype" w:eastAsia="Times New Roman" w:hAnsi="Palatino Linotype"/>
          <w:color w:val="000000" w:themeColor="text1"/>
        </w:rPr>
        <w:t>actualiza la causa de procedencia</w:t>
      </w:r>
      <w:r w:rsidRPr="00D25F46">
        <w:rPr>
          <w:rFonts w:ascii="Palatino Linotype" w:eastAsia="Times New Roman" w:hAnsi="Palatino Linotype"/>
          <w:b/>
          <w:color w:val="000000" w:themeColor="text1"/>
        </w:rPr>
        <w:t xml:space="preserve"> </w:t>
      </w:r>
      <w:r w:rsidRPr="00D25F46">
        <w:rPr>
          <w:rFonts w:ascii="Palatino Linotype" w:eastAsia="Times New Roman" w:hAnsi="Palatino Linotype" w:cs="Arial"/>
          <w:color w:val="000000" w:themeColor="text1"/>
          <w:lang w:eastAsia="es-MX"/>
        </w:rPr>
        <w:t>del dispositivo jurídico en comento.</w:t>
      </w:r>
    </w:p>
    <w:p w14:paraId="104B5D2A" w14:textId="77777777" w:rsidR="00585F00" w:rsidRPr="00D25F46" w:rsidRDefault="00585F00" w:rsidP="00585F00">
      <w:pPr>
        <w:pStyle w:val="Prrafodelista"/>
        <w:rPr>
          <w:rFonts w:ascii="Palatino Linotype" w:hAnsi="Palatino Linotype" w:cs="Arial"/>
          <w:color w:val="000000" w:themeColor="text1"/>
        </w:rPr>
      </w:pPr>
    </w:p>
    <w:p w14:paraId="1CC9813C" w14:textId="31185D7E" w:rsidR="00435917" w:rsidRPr="00D25F46" w:rsidRDefault="008C1102" w:rsidP="00435917">
      <w:pPr>
        <w:pStyle w:val="Ttulo1"/>
        <w:spacing w:line="360" w:lineRule="auto"/>
        <w:rPr>
          <w:b/>
          <w:color w:val="000000" w:themeColor="text1"/>
          <w:szCs w:val="24"/>
        </w:rPr>
      </w:pPr>
      <w:bookmarkStart w:id="69" w:name="_Toc466371862"/>
      <w:bookmarkStart w:id="70" w:name="_Toc466377651"/>
      <w:bookmarkStart w:id="71" w:name="_Toc495427546"/>
      <w:bookmarkStart w:id="72" w:name="_Toc499296550"/>
      <w:bookmarkStart w:id="73" w:name="_Toc508613991"/>
      <w:bookmarkStart w:id="74" w:name="_Toc532234162"/>
      <w:bookmarkStart w:id="75" w:name="_Toc455991148"/>
      <w:bookmarkStart w:id="76" w:name="_Toc461555896"/>
      <w:bookmarkStart w:id="77" w:name="_Toc462154385"/>
      <w:bookmarkStart w:id="78" w:name="_Toc462660376"/>
      <w:bookmarkStart w:id="79" w:name="_Toc462660687"/>
      <w:bookmarkStart w:id="80" w:name="_Toc462660766"/>
      <w:bookmarkStart w:id="81" w:name="_Toc465264624"/>
      <w:bookmarkStart w:id="82" w:name="_Toc465264870"/>
      <w:bookmarkStart w:id="83" w:name="_Toc465266520"/>
      <w:bookmarkStart w:id="84" w:name="_Toc466302258"/>
      <w:bookmarkStart w:id="85" w:name="_Toc466371866"/>
      <w:bookmarkStart w:id="86" w:name="_Toc466371925"/>
      <w:bookmarkStart w:id="87" w:name="_Toc466377654"/>
      <w:bookmarkStart w:id="88" w:name="_Toc478549736"/>
      <w:bookmarkStart w:id="89" w:name="_Toc478572850"/>
      <w:bookmarkStart w:id="90" w:name="_Toc479238537"/>
      <w:r w:rsidRPr="00D25F46">
        <w:rPr>
          <w:b/>
          <w:color w:val="000000" w:themeColor="text1"/>
          <w:szCs w:val="24"/>
        </w:rPr>
        <w:lastRenderedPageBreak/>
        <w:t>QUIN</w:t>
      </w:r>
      <w:r w:rsidR="00D63E87" w:rsidRPr="00D25F46">
        <w:rPr>
          <w:b/>
          <w:color w:val="000000" w:themeColor="text1"/>
          <w:szCs w:val="24"/>
        </w:rPr>
        <w:t>T</w:t>
      </w:r>
      <w:r w:rsidR="00435917" w:rsidRPr="00D25F46">
        <w:rPr>
          <w:b/>
          <w:color w:val="000000" w:themeColor="text1"/>
          <w:szCs w:val="24"/>
        </w:rPr>
        <w:t xml:space="preserve">O. </w:t>
      </w:r>
      <w:r w:rsidR="00D63E87" w:rsidRPr="00D25F46">
        <w:rPr>
          <w:b/>
          <w:color w:val="000000" w:themeColor="text1"/>
          <w:szCs w:val="24"/>
        </w:rPr>
        <w:t>Del estudio y resolución del asunto</w:t>
      </w:r>
      <w:r w:rsidR="00435917" w:rsidRPr="00D25F46">
        <w:rPr>
          <w:b/>
          <w:color w:val="000000" w:themeColor="text1"/>
          <w:szCs w:val="24"/>
        </w:rPr>
        <w:t>.</w:t>
      </w:r>
      <w:bookmarkEnd w:id="69"/>
      <w:bookmarkEnd w:id="70"/>
      <w:bookmarkEnd w:id="71"/>
      <w:bookmarkEnd w:id="72"/>
      <w:bookmarkEnd w:id="73"/>
      <w:bookmarkEnd w:id="74"/>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7589F0AF" w14:textId="60FC4F49" w:rsidR="007C3C28" w:rsidRPr="00D25F46" w:rsidRDefault="007C3C28" w:rsidP="000139B9">
      <w:pPr>
        <w:pStyle w:val="Prrafodelista"/>
        <w:numPr>
          <w:ilvl w:val="0"/>
          <w:numId w:val="1"/>
        </w:numPr>
        <w:spacing w:before="240" w:after="240" w:line="360" w:lineRule="auto"/>
        <w:ind w:left="426" w:right="49"/>
        <w:jc w:val="both"/>
        <w:rPr>
          <w:rFonts w:ascii="Palatino Linotype" w:hAnsi="Palatino Linotype" w:cs="Arial"/>
        </w:rPr>
      </w:pPr>
      <w:r w:rsidRPr="00D25F46">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D25F46">
        <w:rPr>
          <w:rFonts w:ascii="Palatino Linotype" w:eastAsia="Calibri" w:hAnsi="Palatino Linotype" w:cs="Arial"/>
        </w:rPr>
        <w:t>Transparencia, Acceso a la Información Pública del Estado de México y Municipios</w:t>
      </w:r>
      <w:r w:rsidRPr="00D25F46">
        <w:rPr>
          <w:rFonts w:ascii="Palatino Linotype" w:hAnsi="Palatino Linotype" w:cs="Arial"/>
          <w:szCs w:val="23"/>
        </w:rPr>
        <w:t xml:space="preserve">, y determinar la confirmación; revocación o </w:t>
      </w:r>
      <w:r w:rsidRPr="00D25F46">
        <w:rPr>
          <w:rFonts w:ascii="Palatino Linotype" w:hAnsi="Palatino Linotype" w:cs="Arial"/>
          <w:b/>
          <w:szCs w:val="23"/>
          <w:u w:val="single"/>
        </w:rPr>
        <w:t>modificación</w:t>
      </w:r>
      <w:r w:rsidRPr="00D25F46">
        <w:rPr>
          <w:rFonts w:ascii="Palatino Linotype" w:hAnsi="Palatino Linotype" w:cs="Arial"/>
          <w:szCs w:val="23"/>
        </w:rPr>
        <w:t xml:space="preserve">; desechamiento o sobreseimiento; y en su caso ordenar la entrega de la información, con respecto a la respuesta emitida por el </w:t>
      </w:r>
      <w:r w:rsidRPr="00D25F46">
        <w:rPr>
          <w:rFonts w:ascii="Palatino Linotype" w:hAnsi="Palatino Linotype" w:cs="Arial"/>
          <w:b/>
          <w:szCs w:val="23"/>
        </w:rPr>
        <w:t>SUJETO</w:t>
      </w:r>
      <w:r w:rsidRPr="00D25F46">
        <w:rPr>
          <w:rFonts w:ascii="Palatino Linotype" w:hAnsi="Palatino Linotype" w:cs="Arial"/>
          <w:szCs w:val="23"/>
        </w:rPr>
        <w:t xml:space="preserve"> </w:t>
      </w:r>
      <w:r w:rsidRPr="00D25F46">
        <w:rPr>
          <w:rFonts w:ascii="Palatino Linotype" w:hAnsi="Palatino Linotype" w:cs="Arial"/>
          <w:b/>
          <w:szCs w:val="23"/>
        </w:rPr>
        <w:t>OBLIGADO</w:t>
      </w:r>
      <w:r w:rsidRPr="00D25F46">
        <w:rPr>
          <w:rFonts w:ascii="Palatino Linotype" w:hAnsi="Palatino Linotype" w:cs="Arial"/>
          <w:szCs w:val="23"/>
        </w:rPr>
        <w:t xml:space="preserve"> de </w:t>
      </w:r>
      <w:r w:rsidRPr="00D25F46">
        <w:rPr>
          <w:rFonts w:ascii="Palatino Linotype" w:hAnsi="Palatino Linotype"/>
        </w:rPr>
        <w:t xml:space="preserve">fecha </w:t>
      </w:r>
      <w:r w:rsidR="00394F0C" w:rsidRPr="00D25F46">
        <w:rPr>
          <w:rFonts w:ascii="Palatino Linotype" w:hAnsi="Palatino Linotype"/>
        </w:rPr>
        <w:t>uno</w:t>
      </w:r>
      <w:r w:rsidRPr="00D25F46">
        <w:rPr>
          <w:rFonts w:ascii="Palatino Linotype" w:hAnsi="Palatino Linotype"/>
        </w:rPr>
        <w:t xml:space="preserve"> (</w:t>
      </w:r>
      <w:r w:rsidR="00E06AFA" w:rsidRPr="00D25F46">
        <w:rPr>
          <w:rFonts w:ascii="Palatino Linotype" w:hAnsi="Palatino Linotype"/>
        </w:rPr>
        <w:t>1</w:t>
      </w:r>
      <w:r w:rsidRPr="00D25F46">
        <w:rPr>
          <w:rFonts w:ascii="Palatino Linotype" w:hAnsi="Palatino Linotype"/>
        </w:rPr>
        <w:t xml:space="preserve">) de </w:t>
      </w:r>
      <w:r w:rsidR="00394F0C" w:rsidRPr="00D25F46">
        <w:rPr>
          <w:rFonts w:ascii="Palatino Linotype" w:hAnsi="Palatino Linotype"/>
        </w:rPr>
        <w:t>octu</w:t>
      </w:r>
      <w:r w:rsidR="00E06AFA" w:rsidRPr="00D25F46">
        <w:rPr>
          <w:rFonts w:ascii="Palatino Linotype" w:hAnsi="Palatino Linotype"/>
        </w:rPr>
        <w:t>bre</w:t>
      </w:r>
      <w:r w:rsidRPr="00D25F46">
        <w:rPr>
          <w:rFonts w:ascii="Palatino Linotype" w:hAnsi="Palatino Linotype"/>
        </w:rPr>
        <w:t xml:space="preserve"> de dos mil dieciocho</w:t>
      </w:r>
      <w:r w:rsidRPr="00D25F46">
        <w:rPr>
          <w:rFonts w:ascii="Palatino Linotype" w:hAnsi="Palatino Linotype" w:cs="Arial"/>
          <w:szCs w:val="23"/>
        </w:rPr>
        <w:t>.</w:t>
      </w:r>
      <w:r w:rsidRPr="00D25F46">
        <w:rPr>
          <w:rFonts w:ascii="Palatino Linotype" w:hAnsi="Palatino Linotype" w:cs="Arial"/>
        </w:rPr>
        <w:t xml:space="preserve"> </w:t>
      </w:r>
    </w:p>
    <w:p w14:paraId="7FCDF24B" w14:textId="77777777" w:rsidR="00417555" w:rsidRPr="00D25F46" w:rsidRDefault="00417555" w:rsidP="00417555">
      <w:pPr>
        <w:pStyle w:val="Prrafodelista"/>
        <w:spacing w:before="240" w:after="240" w:line="360" w:lineRule="auto"/>
        <w:ind w:left="426" w:right="49"/>
        <w:jc w:val="both"/>
        <w:rPr>
          <w:rFonts w:ascii="Palatino Linotype" w:hAnsi="Palatino Linotype" w:cs="Arial"/>
        </w:rPr>
      </w:pPr>
    </w:p>
    <w:p w14:paraId="7D3B4BFE" w14:textId="6185D409" w:rsidR="00417555" w:rsidRPr="00D25F46"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D25F46">
        <w:rPr>
          <w:rFonts w:ascii="Palatino Linotype" w:hAnsi="Palatino Linotype"/>
        </w:rPr>
        <w:t xml:space="preserve">Asimismo, es menester precisar que </w:t>
      </w:r>
      <w:r w:rsidRPr="00D25F46">
        <w:rPr>
          <w:rFonts w:ascii="Palatino Linotype" w:eastAsia="MS Mincho" w:hAnsi="Palatino Linotype" w:cs="Times New Roman"/>
          <w:color w:val="000000"/>
        </w:rPr>
        <w:t xml:space="preserve">Órgano Garante parte de que </w:t>
      </w:r>
      <w:r w:rsidRPr="00D25F4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25F46">
        <w:rPr>
          <w:rFonts w:ascii="Palatino Linotype" w:eastAsia="Times New Roman" w:hAnsi="Palatino Linotype" w:cs="Arial"/>
          <w:color w:val="000000"/>
        </w:rPr>
        <w:t xml:space="preserve"> </w:t>
      </w:r>
      <w:r w:rsidRPr="00D25F46">
        <w:rPr>
          <w:rFonts w:ascii="Palatino Linotype" w:eastAsia="Times New Roman" w:hAnsi="Palatino Linotype" w:cs="Arial"/>
          <w:b/>
          <w:color w:val="000000"/>
        </w:rPr>
        <w:t>SUJETO OBLIGADO</w:t>
      </w:r>
      <w:r w:rsidRPr="00D25F4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25F46">
        <w:rPr>
          <w:rFonts w:ascii="Palatino Linotype" w:eastAsia="Times New Roman" w:hAnsi="Palatino Linotype" w:cs="Arial"/>
          <w:b/>
          <w:color w:val="000000"/>
        </w:rPr>
        <w:t xml:space="preserve">Constitución Política de los Estados Unidos Mexicanos </w:t>
      </w:r>
      <w:r w:rsidRPr="00D25F46">
        <w:rPr>
          <w:rFonts w:ascii="Palatino Linotype" w:eastAsia="Times New Roman" w:hAnsi="Palatino Linotype" w:cs="Arial"/>
          <w:color w:val="000000"/>
        </w:rPr>
        <w:t xml:space="preserve">al señalar la obligación de “promover, </w:t>
      </w:r>
      <w:r w:rsidRPr="00D25F46">
        <w:rPr>
          <w:rFonts w:ascii="Palatino Linotype" w:eastAsia="Times New Roman" w:hAnsi="Palatino Linotype" w:cs="Arial"/>
          <w:b/>
          <w:color w:val="000000"/>
        </w:rPr>
        <w:t>respetar</w:t>
      </w:r>
      <w:r w:rsidRPr="00D25F46">
        <w:rPr>
          <w:rFonts w:ascii="Palatino Linotype" w:eastAsia="Times New Roman" w:hAnsi="Palatino Linotype" w:cs="Arial"/>
          <w:color w:val="000000"/>
        </w:rPr>
        <w:t xml:space="preserve">, proteger y </w:t>
      </w:r>
      <w:r w:rsidRPr="00D25F46">
        <w:rPr>
          <w:rFonts w:ascii="Palatino Linotype" w:eastAsia="Times New Roman" w:hAnsi="Palatino Linotype" w:cs="Arial"/>
          <w:b/>
          <w:color w:val="000000"/>
        </w:rPr>
        <w:t>garantizar</w:t>
      </w:r>
      <w:r w:rsidRPr="00D25F46">
        <w:rPr>
          <w:rFonts w:ascii="Palatino Linotype" w:eastAsia="Times New Roman" w:hAnsi="Palatino Linotype" w:cs="Arial"/>
          <w:color w:val="000000"/>
        </w:rPr>
        <w:t xml:space="preserve"> los derechos humanos”, entre los cuales se encuentra dicho derecho. </w:t>
      </w:r>
    </w:p>
    <w:p w14:paraId="66DF455C" w14:textId="77777777" w:rsidR="00417555" w:rsidRPr="00D25F46" w:rsidRDefault="00417555" w:rsidP="0041755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D25F46" w:rsidRDefault="00417555" w:rsidP="004A7557">
      <w:pPr>
        <w:pStyle w:val="Prrafodelista"/>
        <w:numPr>
          <w:ilvl w:val="0"/>
          <w:numId w:val="1"/>
        </w:numPr>
        <w:spacing w:before="240" w:after="240" w:line="360" w:lineRule="auto"/>
        <w:ind w:left="426"/>
        <w:jc w:val="both"/>
        <w:rPr>
          <w:rFonts w:ascii="Palatino Linotype" w:eastAsia="Times New Roman" w:hAnsi="Palatino Linotype"/>
        </w:rPr>
      </w:pPr>
      <w:r w:rsidRPr="00D25F46">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D25F46">
        <w:rPr>
          <w:rFonts w:ascii="Palatino Linotype" w:eastAsia="Times New Roman" w:hAnsi="Palatino Linotype"/>
        </w:rPr>
        <w:lastRenderedPageBreak/>
        <w:t>autoridades en el ámbito de sus competencias, funciones y atribuciones tienen la obligación de respetarlo, protegerlo y garantizarlo.</w:t>
      </w:r>
    </w:p>
    <w:p w14:paraId="7FBB2E6B" w14:textId="77777777" w:rsidR="00417555" w:rsidRPr="00D25F46" w:rsidRDefault="00417555" w:rsidP="00417555">
      <w:pPr>
        <w:pStyle w:val="Prrafodelista"/>
        <w:spacing w:line="360" w:lineRule="auto"/>
        <w:rPr>
          <w:rFonts w:ascii="Palatino Linotype" w:eastAsia="MS Mincho" w:hAnsi="Palatino Linotype" w:cs="Times New Roman"/>
          <w:color w:val="000000"/>
        </w:rPr>
      </w:pPr>
    </w:p>
    <w:p w14:paraId="4AF0CD9C" w14:textId="77777777" w:rsidR="00417555" w:rsidRPr="00D25F46"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D25F46">
        <w:rPr>
          <w:rFonts w:ascii="Palatino Linotype" w:eastAsia="MS Mincho" w:hAnsi="Palatino Linotype" w:cs="Times New Roman"/>
          <w:color w:val="000000"/>
        </w:rPr>
        <w:t xml:space="preserve">Además de la obligación de promover, respetar, proteger y garantizar el derecho de acceso a la información, la </w:t>
      </w:r>
      <w:r w:rsidRPr="00D25F46">
        <w:rPr>
          <w:rFonts w:ascii="Palatino Linotype" w:eastAsia="MS Mincho" w:hAnsi="Palatino Linotype" w:cs="Times New Roman"/>
          <w:b/>
          <w:color w:val="000000"/>
        </w:rPr>
        <w:t xml:space="preserve">Ley General de Trasparencia y Acceso a la Información Pública del Estado de México y Municipios </w:t>
      </w:r>
      <w:r w:rsidRPr="00D25F4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25F46">
        <w:rPr>
          <w:rFonts w:ascii="Palatino Linotype" w:eastAsia="MS Mincho" w:hAnsi="Palatino Linotype" w:cs="Times New Roman"/>
          <w:b/>
          <w:color w:val="000000"/>
          <w:u w:val="single"/>
        </w:rPr>
        <w:t>simplicidad y rapidez</w:t>
      </w:r>
      <w:r w:rsidRPr="00D25F46">
        <w:rPr>
          <w:rFonts w:ascii="Palatino Linotype" w:eastAsia="MS Mincho" w:hAnsi="Palatino Linotype" w:cs="Times New Roman"/>
          <w:color w:val="000000"/>
        </w:rPr>
        <w:t xml:space="preserve">. </w:t>
      </w:r>
    </w:p>
    <w:p w14:paraId="2ECBA3EC" w14:textId="77777777" w:rsidR="00417555" w:rsidRPr="00D25F46" w:rsidRDefault="00417555" w:rsidP="00417555">
      <w:pPr>
        <w:pStyle w:val="Prrafodelista"/>
        <w:spacing w:before="240" w:after="240" w:line="360" w:lineRule="auto"/>
        <w:ind w:left="426" w:right="49"/>
        <w:jc w:val="both"/>
        <w:rPr>
          <w:rFonts w:ascii="Palatino Linotype" w:hAnsi="Palatino Linotype" w:cs="Arial"/>
        </w:rPr>
      </w:pPr>
    </w:p>
    <w:p w14:paraId="3216CA09" w14:textId="418A9FB8" w:rsidR="00B12503" w:rsidRPr="00D25F46" w:rsidRDefault="00ED5AF4"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D25F46">
        <w:rPr>
          <w:rFonts w:ascii="Palatino Linotype" w:eastAsia="Calibri" w:hAnsi="Palatino Linotype" w:cs="Arial"/>
          <w:color w:val="000000" w:themeColor="text1"/>
          <w:lang w:val="es-MX" w:eastAsia="en-US"/>
        </w:rPr>
        <w:t>Ahora bien, del caso concreto y d</w:t>
      </w:r>
      <w:r w:rsidR="008A59AC" w:rsidRPr="00D25F46">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D25F46">
        <w:rPr>
          <w:rFonts w:ascii="Palatino Linotype" w:eastAsia="Calibri" w:hAnsi="Palatino Linotype" w:cs="Arial"/>
          <w:color w:val="000000" w:themeColor="text1"/>
          <w:lang w:val="es-MX" w:eastAsia="en-US"/>
        </w:rPr>
        <w:t xml:space="preserve">electrónico </w:t>
      </w:r>
      <w:r w:rsidR="008A59AC" w:rsidRPr="00D25F46">
        <w:rPr>
          <w:rFonts w:ascii="Palatino Linotype" w:eastAsia="Calibri" w:hAnsi="Palatino Linotype" w:cs="Arial"/>
          <w:color w:val="000000" w:themeColor="text1"/>
          <w:lang w:val="es-MX" w:eastAsia="en-US"/>
        </w:rPr>
        <w:t xml:space="preserve">al rubro indicado, es de señalar </w:t>
      </w:r>
      <w:r w:rsidR="004F197B" w:rsidRPr="00D25F46">
        <w:rPr>
          <w:rFonts w:ascii="Palatino Linotype" w:eastAsia="Calibri" w:hAnsi="Palatino Linotype" w:cs="Arial"/>
          <w:color w:val="000000" w:themeColor="text1"/>
          <w:lang w:val="es-MX" w:eastAsia="en-US"/>
        </w:rPr>
        <w:t xml:space="preserve">primeramente </w:t>
      </w:r>
      <w:r w:rsidR="008A59AC" w:rsidRPr="00D25F46">
        <w:rPr>
          <w:rFonts w:ascii="Palatino Linotype" w:eastAsia="Calibri" w:hAnsi="Palatino Linotype" w:cs="Arial"/>
          <w:color w:val="000000" w:themeColor="text1"/>
          <w:lang w:val="es-MX" w:eastAsia="en-US"/>
        </w:rPr>
        <w:t xml:space="preserve">que </w:t>
      </w:r>
      <w:r w:rsidR="00434FD0" w:rsidRPr="00D25F46">
        <w:rPr>
          <w:rFonts w:ascii="Palatino Linotype" w:eastAsia="Calibri" w:hAnsi="Palatino Linotype" w:cs="Arial"/>
          <w:color w:val="000000" w:themeColor="text1"/>
          <w:lang w:val="es-MX" w:eastAsia="en-US"/>
        </w:rPr>
        <w:t>e</w:t>
      </w:r>
      <w:r w:rsidR="008A59AC" w:rsidRPr="00D25F46">
        <w:rPr>
          <w:rFonts w:ascii="Palatino Linotype" w:hAnsi="Palatino Linotype" w:cs="Arial"/>
          <w:color w:val="000000" w:themeColor="text1"/>
        </w:rPr>
        <w:t xml:space="preserve">l </w:t>
      </w:r>
      <w:r w:rsidR="004F197B" w:rsidRPr="00D25F46">
        <w:rPr>
          <w:rFonts w:ascii="Palatino Linotype" w:hAnsi="Palatino Linotype" w:cs="Arial"/>
          <w:color w:val="000000" w:themeColor="text1"/>
        </w:rPr>
        <w:t>hoy</w:t>
      </w:r>
      <w:r w:rsidR="008A59AC" w:rsidRPr="00D25F46">
        <w:rPr>
          <w:rFonts w:ascii="Palatino Linotype" w:hAnsi="Palatino Linotype" w:cs="Arial"/>
          <w:color w:val="000000" w:themeColor="text1"/>
        </w:rPr>
        <w:t xml:space="preserve"> recurrente</w:t>
      </w:r>
      <w:r w:rsidR="00CE0DB1" w:rsidRPr="00D25F46">
        <w:rPr>
          <w:rFonts w:ascii="Palatino Linotype" w:hAnsi="Palatino Linotype" w:cs="Arial"/>
          <w:color w:val="000000" w:themeColor="text1"/>
        </w:rPr>
        <w:t xml:space="preserve"> soli</w:t>
      </w:r>
      <w:r w:rsidR="00375BD3" w:rsidRPr="00D25F46">
        <w:rPr>
          <w:rFonts w:ascii="Palatino Linotype" w:hAnsi="Palatino Linotype" w:cs="Arial"/>
          <w:color w:val="000000" w:themeColor="text1"/>
        </w:rPr>
        <w:t>c</w:t>
      </w:r>
      <w:r w:rsidR="00E06AFA" w:rsidRPr="00D25F46">
        <w:rPr>
          <w:rFonts w:ascii="Palatino Linotype" w:hAnsi="Palatino Linotype" w:cs="Arial"/>
          <w:color w:val="000000" w:themeColor="text1"/>
        </w:rPr>
        <w:t xml:space="preserve">ito </w:t>
      </w:r>
      <w:r w:rsidR="007809C0" w:rsidRPr="00D25F46">
        <w:rPr>
          <w:rFonts w:ascii="Palatino Linotype" w:hAnsi="Palatino Linotype" w:cs="Arial"/>
          <w:color w:val="000000" w:themeColor="text1"/>
        </w:rPr>
        <w:t xml:space="preserve">a modo desagregado </w:t>
      </w:r>
      <w:r w:rsidR="00E06AFA" w:rsidRPr="00D25F46">
        <w:rPr>
          <w:rFonts w:ascii="Palatino Linotype" w:hAnsi="Palatino Linotype" w:cs="Arial"/>
          <w:color w:val="000000" w:themeColor="text1"/>
        </w:rPr>
        <w:t>la información</w:t>
      </w:r>
      <w:r w:rsidR="00CE0DB1" w:rsidRPr="00D25F46">
        <w:rPr>
          <w:rFonts w:ascii="Palatino Linotype" w:hAnsi="Palatino Linotype" w:cs="Arial"/>
          <w:color w:val="000000" w:themeColor="text1"/>
        </w:rPr>
        <w:t xml:space="preserve"> siguiente:</w:t>
      </w:r>
      <w:r w:rsidR="008A59AC" w:rsidRPr="00D25F46">
        <w:rPr>
          <w:rFonts w:ascii="Palatino Linotype" w:hAnsi="Palatino Linotype" w:cs="Arial"/>
          <w:color w:val="000000" w:themeColor="text1"/>
        </w:rPr>
        <w:t xml:space="preserve"> </w:t>
      </w:r>
    </w:p>
    <w:p w14:paraId="362CFC82" w14:textId="77777777" w:rsidR="00E06AFA" w:rsidRPr="00D25F46" w:rsidRDefault="00E06AFA" w:rsidP="00E06AFA">
      <w:pPr>
        <w:pStyle w:val="Prrafodelista"/>
        <w:rPr>
          <w:rFonts w:ascii="Palatino Linotype" w:hAnsi="Palatino Linotype" w:cs="Arial"/>
          <w:color w:val="000000" w:themeColor="text1"/>
        </w:rPr>
      </w:pPr>
    </w:p>
    <w:p w14:paraId="4B75E4FA" w14:textId="08EF3419" w:rsidR="007809C0" w:rsidRPr="00D25F46" w:rsidRDefault="007809C0" w:rsidP="007809C0">
      <w:pPr>
        <w:pStyle w:val="Prrafodelista"/>
        <w:spacing w:before="240" w:after="240" w:line="360" w:lineRule="auto"/>
        <w:ind w:left="1146" w:right="49"/>
        <w:jc w:val="both"/>
        <w:rPr>
          <w:rFonts w:ascii="Palatino Linotype" w:hAnsi="Palatino Linotype" w:cs="Arial"/>
          <w:b/>
          <w:color w:val="000000" w:themeColor="text1"/>
        </w:rPr>
      </w:pPr>
      <w:r w:rsidRPr="00D25F46">
        <w:rPr>
          <w:rFonts w:ascii="Palatino Linotype" w:hAnsi="Palatino Linotype" w:cs="Arial"/>
          <w:b/>
          <w:color w:val="000000" w:themeColor="text1"/>
        </w:rPr>
        <w:t xml:space="preserve">De la servidora </w:t>
      </w:r>
      <w:r w:rsidR="00FB4004" w:rsidRPr="00D25F46">
        <w:rPr>
          <w:rFonts w:ascii="Palatino Linotype" w:hAnsi="Palatino Linotype" w:cs="Arial"/>
          <w:b/>
          <w:color w:val="000000" w:themeColor="text1"/>
        </w:rPr>
        <w:t>pública</w:t>
      </w:r>
      <w:r w:rsidRPr="00D25F46">
        <w:rPr>
          <w:rFonts w:ascii="Palatino Linotype" w:hAnsi="Palatino Linotype" w:cs="Arial"/>
          <w:b/>
          <w:color w:val="000000" w:themeColor="text1"/>
        </w:rPr>
        <w:t xml:space="preserve"> Betzabe Macedo Orozco:</w:t>
      </w:r>
    </w:p>
    <w:p w14:paraId="04DE15FA" w14:textId="45C7DCD0" w:rsidR="007809C0" w:rsidRPr="00D25F46" w:rsidRDefault="007809C0" w:rsidP="007809C0">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D25F46">
        <w:rPr>
          <w:rFonts w:ascii="Palatino Linotype" w:hAnsi="Palatino Linotype" w:cs="Arial"/>
          <w:b/>
          <w:color w:val="000000" w:themeColor="text1"/>
        </w:rPr>
        <w:t>Lugar donde se ubica físicamente;</w:t>
      </w:r>
    </w:p>
    <w:p w14:paraId="56FDD26A" w14:textId="2DA092FB" w:rsidR="007809C0" w:rsidRPr="00D25F46" w:rsidRDefault="00D704E6" w:rsidP="007809C0">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D25F46">
        <w:rPr>
          <w:rFonts w:ascii="Palatino Linotype" w:hAnsi="Palatino Linotype" w:cs="Arial"/>
          <w:b/>
          <w:color w:val="000000" w:themeColor="text1"/>
        </w:rPr>
        <w:t>Horarios de t</w:t>
      </w:r>
      <w:r w:rsidR="007809C0" w:rsidRPr="00D25F46">
        <w:rPr>
          <w:rFonts w:ascii="Palatino Linotype" w:hAnsi="Palatino Linotype" w:cs="Arial"/>
          <w:b/>
          <w:color w:val="000000" w:themeColor="text1"/>
        </w:rPr>
        <w:t>rabajo; y,</w:t>
      </w:r>
    </w:p>
    <w:p w14:paraId="2AE534F2" w14:textId="2BD1C657" w:rsidR="00E06AFA" w:rsidRPr="00D25F46" w:rsidRDefault="00D704E6" w:rsidP="007809C0">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D25F46">
        <w:rPr>
          <w:rFonts w:ascii="Palatino Linotype" w:hAnsi="Palatino Linotype" w:cs="Arial"/>
          <w:b/>
          <w:color w:val="000000" w:themeColor="text1"/>
        </w:rPr>
        <w:t>Modo con el que acredita su asistencia a trabajar</w:t>
      </w:r>
      <w:r w:rsidR="007809C0" w:rsidRPr="00D25F46">
        <w:rPr>
          <w:rFonts w:ascii="Palatino Linotype" w:hAnsi="Palatino Linotype" w:cs="Arial"/>
          <w:b/>
          <w:color w:val="000000" w:themeColor="text1"/>
        </w:rPr>
        <w:t>.</w:t>
      </w:r>
    </w:p>
    <w:p w14:paraId="59317901" w14:textId="77777777" w:rsidR="004F197B" w:rsidRPr="00D25F46" w:rsidRDefault="004F197B" w:rsidP="004F197B">
      <w:pPr>
        <w:pStyle w:val="Prrafodelista"/>
        <w:rPr>
          <w:rFonts w:ascii="Palatino Linotype" w:hAnsi="Palatino Linotype" w:cs="Arial"/>
          <w:color w:val="000000" w:themeColor="text1"/>
        </w:rPr>
      </w:pPr>
    </w:p>
    <w:p w14:paraId="5CF1E588" w14:textId="48869147" w:rsidR="002860E1" w:rsidRPr="00D25F46" w:rsidRDefault="004D2CFC" w:rsidP="00394F0C">
      <w:pPr>
        <w:pStyle w:val="Prrafodelista"/>
        <w:numPr>
          <w:ilvl w:val="0"/>
          <w:numId w:val="1"/>
        </w:numPr>
        <w:spacing w:before="240" w:after="240" w:line="360" w:lineRule="auto"/>
        <w:ind w:left="426" w:right="49"/>
        <w:jc w:val="both"/>
        <w:rPr>
          <w:rFonts w:ascii="Palatino Linotype" w:hAnsi="Palatino Linotype" w:cs="Arial"/>
          <w:i/>
          <w:color w:val="000000" w:themeColor="text1"/>
        </w:rPr>
      </w:pPr>
      <w:r w:rsidRPr="00D25F46">
        <w:rPr>
          <w:rFonts w:ascii="Palatino Linotype" w:hAnsi="Palatino Linotype" w:cs="Arial"/>
          <w:color w:val="000000" w:themeColor="text1"/>
        </w:rPr>
        <w:t xml:space="preserve">Solicitud a la que recayó lo ya transcrito en el anterior párrafo dos (02), respuesta </w:t>
      </w:r>
      <w:r w:rsidR="00394F0C" w:rsidRPr="00D25F46">
        <w:rPr>
          <w:rFonts w:ascii="Palatino Linotype" w:hAnsi="Palatino Linotype" w:cs="Arial"/>
          <w:color w:val="000000" w:themeColor="text1"/>
        </w:rPr>
        <w:t>en</w:t>
      </w:r>
      <w:r w:rsidRPr="00D25F46">
        <w:rPr>
          <w:rFonts w:ascii="Palatino Linotype" w:hAnsi="Palatino Linotype" w:cs="Arial"/>
          <w:color w:val="000000" w:themeColor="text1"/>
        </w:rPr>
        <w:t xml:space="preserve"> la que </w:t>
      </w:r>
      <w:r w:rsidR="002860E1" w:rsidRPr="00D25F46">
        <w:rPr>
          <w:rFonts w:ascii="Palatino Linotype" w:hAnsi="Palatino Linotype" w:cs="Arial"/>
          <w:color w:val="000000" w:themeColor="text1"/>
        </w:rPr>
        <w:t>se aduce que en la Plantilla del Municipio de Toluca no existe información alguna de la persona solicitada</w:t>
      </w:r>
      <w:r w:rsidR="00D704E6" w:rsidRPr="00D25F46">
        <w:rPr>
          <w:rFonts w:ascii="Palatino Linotype" w:hAnsi="Palatino Linotype" w:cs="Arial"/>
          <w:color w:val="000000" w:themeColor="text1"/>
        </w:rPr>
        <w:t xml:space="preserve">; motivo por el cual el particular interpuso el recurso de revisión de </w:t>
      </w:r>
      <w:r w:rsidR="00FB4004" w:rsidRPr="00D25F46">
        <w:rPr>
          <w:rFonts w:ascii="Palatino Linotype" w:hAnsi="Palatino Linotype" w:cs="Arial"/>
          <w:color w:val="000000" w:themeColor="text1"/>
        </w:rPr>
        <w:t>mérito</w:t>
      </w:r>
      <w:r w:rsidR="00D704E6" w:rsidRPr="00D25F46">
        <w:rPr>
          <w:rFonts w:ascii="Palatino Linotype" w:hAnsi="Palatino Linotype" w:cs="Arial"/>
          <w:color w:val="000000" w:themeColor="text1"/>
        </w:rPr>
        <w:t xml:space="preserve">, donde señalo lo siguiente: </w:t>
      </w:r>
      <w:r w:rsidR="00D704E6" w:rsidRPr="00D25F46">
        <w:rPr>
          <w:rFonts w:ascii="Palatino Linotype" w:hAnsi="Palatino Linotype" w:cs="Arial"/>
          <w:i/>
          <w:color w:val="000000" w:themeColor="text1"/>
        </w:rPr>
        <w:lastRenderedPageBreak/>
        <w:t>“…ACLARANDO QUE ES LETICIA BETZABE MACEDO OROZCO PARA QUE NO EXISTA DUDA…”</w:t>
      </w:r>
    </w:p>
    <w:p w14:paraId="51E8278A" w14:textId="77777777" w:rsidR="002860E1" w:rsidRPr="00D25F46" w:rsidRDefault="002860E1" w:rsidP="002860E1">
      <w:pPr>
        <w:pStyle w:val="Prrafodelista"/>
        <w:spacing w:before="240" w:after="240" w:line="360" w:lineRule="auto"/>
        <w:ind w:left="426" w:right="49"/>
        <w:jc w:val="both"/>
        <w:rPr>
          <w:rFonts w:ascii="Palatino Linotype" w:hAnsi="Palatino Linotype" w:cs="Arial"/>
          <w:color w:val="000000" w:themeColor="text1"/>
        </w:rPr>
      </w:pPr>
    </w:p>
    <w:p w14:paraId="512E2E22" w14:textId="0D7354BF" w:rsidR="00B6217A" w:rsidRPr="00D25F46" w:rsidRDefault="00394F0C" w:rsidP="00C737B5">
      <w:pPr>
        <w:pStyle w:val="Prrafodelista"/>
        <w:numPr>
          <w:ilvl w:val="0"/>
          <w:numId w:val="1"/>
        </w:numPr>
        <w:spacing w:before="240" w:after="240" w:line="360" w:lineRule="auto"/>
        <w:ind w:left="426" w:right="49"/>
        <w:jc w:val="both"/>
        <w:rPr>
          <w:rFonts w:ascii="Palatino Linotype" w:hAnsi="Palatino Linotype" w:cs="Arial"/>
          <w:b/>
          <w:color w:val="000000" w:themeColor="text1"/>
        </w:rPr>
      </w:pPr>
      <w:r w:rsidRPr="00D25F46">
        <w:rPr>
          <w:rFonts w:ascii="Palatino Linotype" w:hAnsi="Palatino Linotype" w:cs="Arial"/>
          <w:color w:val="000000" w:themeColor="text1"/>
        </w:rPr>
        <w:t xml:space="preserve">En razón de lo anterior, es que mediante informe justificado el </w:t>
      </w:r>
      <w:r w:rsidRPr="00D25F46">
        <w:rPr>
          <w:rFonts w:ascii="Palatino Linotype" w:hAnsi="Palatino Linotype" w:cs="Arial"/>
          <w:b/>
          <w:color w:val="000000" w:themeColor="text1"/>
        </w:rPr>
        <w:t>SUJETO OBLIGADO,</w:t>
      </w:r>
      <w:r w:rsidRPr="00D25F46">
        <w:rPr>
          <w:rFonts w:ascii="Palatino Linotype" w:hAnsi="Palatino Linotype" w:cs="Arial"/>
          <w:color w:val="000000" w:themeColor="text1"/>
        </w:rPr>
        <w:t xml:space="preserve"> tuvo a bien pronunciarse</w:t>
      </w:r>
      <w:r w:rsidR="00B6217A" w:rsidRPr="00D25F46">
        <w:rPr>
          <w:rFonts w:ascii="Palatino Linotype" w:hAnsi="Palatino Linotype" w:cs="Arial"/>
          <w:color w:val="000000" w:themeColor="text1"/>
        </w:rPr>
        <w:t>, exponiendo que la Subdirectora de Recursos Humanos del Ayuntamiento de Toluca, informa que en la solicitud original se requería información de la C. Betzabe Macedo Orozco, respondiéndole a la parte solicitante que no se encontró información en la plantilla nominal del Municipio de Toluca, aunado</w:t>
      </w:r>
      <w:r w:rsidR="003C17BD" w:rsidRPr="00D25F46">
        <w:rPr>
          <w:rFonts w:ascii="Palatino Linotype" w:hAnsi="Palatino Linotype" w:cs="Arial"/>
          <w:color w:val="000000" w:themeColor="text1"/>
        </w:rPr>
        <w:t xml:space="preserve"> a lo anterior también argumentó</w:t>
      </w:r>
      <w:r w:rsidR="00B6217A" w:rsidRPr="00D25F46">
        <w:rPr>
          <w:rFonts w:ascii="Palatino Linotype" w:hAnsi="Palatino Linotype" w:cs="Arial"/>
          <w:color w:val="000000" w:themeColor="text1"/>
        </w:rPr>
        <w:t xml:space="preserve"> que el solicitante hace corrección al citar el nombre y apellidos correctos y completos, de la persona aludida, por lo que en ese sentido explica que la C. Leticia</w:t>
      </w:r>
      <w:r w:rsidR="003C17BD" w:rsidRPr="00D25F46">
        <w:rPr>
          <w:rFonts w:ascii="Palatino Linotype" w:hAnsi="Palatino Linotype" w:cs="Arial"/>
          <w:color w:val="000000" w:themeColor="text1"/>
        </w:rPr>
        <w:t xml:space="preserve"> Betzabe Macedo Orozco, presentó</w:t>
      </w:r>
      <w:r w:rsidR="00B6217A" w:rsidRPr="00D25F46">
        <w:rPr>
          <w:rFonts w:ascii="Palatino Linotype" w:hAnsi="Palatino Linotype" w:cs="Arial"/>
          <w:color w:val="000000" w:themeColor="text1"/>
        </w:rPr>
        <w:t xml:space="preserve"> renuncia al Ayuntamiento el día 30 de septiembre del año en curso.</w:t>
      </w:r>
      <w:r w:rsidR="00B6217A" w:rsidRPr="00D25F46">
        <w:rPr>
          <w:rFonts w:ascii="Palatino Linotype" w:hAnsi="Palatino Linotype" w:cs="Arial"/>
          <w:color w:val="000000" w:themeColor="text1"/>
        </w:rPr>
        <w:cr/>
      </w:r>
    </w:p>
    <w:p w14:paraId="68243C67" w14:textId="30557D7C" w:rsidR="00B6217A" w:rsidRPr="00D25F46" w:rsidRDefault="00B6217A" w:rsidP="00B6217A">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D25F46">
        <w:rPr>
          <w:rFonts w:ascii="Palatino Linotype" w:hAnsi="Palatino Linotype" w:cs="Arial"/>
          <w:color w:val="000000" w:themeColor="text1"/>
        </w:rPr>
        <w:t xml:space="preserve">Contestación de la que se desprenden varios aspectos, el primero de ellos que el particular desde un inicio había proporcionado el nombre del servidor </w:t>
      </w:r>
      <w:r w:rsidR="00FB4004" w:rsidRPr="00D25F46">
        <w:rPr>
          <w:rFonts w:ascii="Palatino Linotype" w:hAnsi="Palatino Linotype" w:cs="Arial"/>
          <w:color w:val="000000" w:themeColor="text1"/>
        </w:rPr>
        <w:t>público</w:t>
      </w:r>
      <w:r w:rsidRPr="00D25F46">
        <w:rPr>
          <w:rFonts w:ascii="Palatino Linotype" w:hAnsi="Palatino Linotype" w:cs="Arial"/>
          <w:color w:val="000000" w:themeColor="text1"/>
        </w:rPr>
        <w:t xml:space="preserve"> del que se requería la </w:t>
      </w:r>
      <w:r w:rsidR="00FB4004" w:rsidRPr="00D25F46">
        <w:rPr>
          <w:rFonts w:ascii="Palatino Linotype" w:hAnsi="Palatino Linotype" w:cs="Arial"/>
          <w:color w:val="000000" w:themeColor="text1"/>
        </w:rPr>
        <w:t>información</w:t>
      </w:r>
      <w:r w:rsidRPr="00D25F46">
        <w:rPr>
          <w:rFonts w:ascii="Palatino Linotype" w:hAnsi="Palatino Linotype" w:cs="Arial"/>
          <w:color w:val="000000" w:themeColor="text1"/>
        </w:rPr>
        <w:t xml:space="preserve">, siendo este el de </w:t>
      </w:r>
      <w:r w:rsidR="003C17BD" w:rsidRPr="00D25F46">
        <w:rPr>
          <w:rFonts w:ascii="Palatino Linotype" w:hAnsi="Palatino Linotype" w:cs="Arial"/>
          <w:color w:val="000000" w:themeColor="text1"/>
        </w:rPr>
        <w:t>“</w:t>
      </w:r>
      <w:r w:rsidRPr="00D25F46">
        <w:rPr>
          <w:rFonts w:ascii="Palatino Linotype" w:hAnsi="Palatino Linotype" w:cs="Arial"/>
          <w:b/>
          <w:color w:val="000000" w:themeColor="text1"/>
        </w:rPr>
        <w:t>Betzabe Macedo Orozco</w:t>
      </w:r>
      <w:r w:rsidR="003C17BD" w:rsidRPr="00D25F46">
        <w:rPr>
          <w:rFonts w:ascii="Palatino Linotype" w:hAnsi="Palatino Linotype" w:cs="Arial"/>
          <w:b/>
          <w:color w:val="000000" w:themeColor="text1"/>
        </w:rPr>
        <w:t>”</w:t>
      </w:r>
      <w:r w:rsidRPr="00D25F46">
        <w:rPr>
          <w:rFonts w:ascii="Palatino Linotype" w:hAnsi="Palatino Linotype" w:cs="Arial"/>
          <w:color w:val="000000" w:themeColor="text1"/>
        </w:rPr>
        <w:t xml:space="preserve">, por lo que al </w:t>
      </w:r>
      <w:r w:rsidR="001D2C84" w:rsidRPr="00D25F46">
        <w:rPr>
          <w:rFonts w:ascii="Palatino Linotype" w:hAnsi="Palatino Linotype" w:cs="Arial"/>
          <w:color w:val="000000" w:themeColor="text1"/>
        </w:rPr>
        <w:t>alegar la corrección del</w:t>
      </w:r>
      <w:r w:rsidRPr="00D25F46">
        <w:rPr>
          <w:rFonts w:ascii="Palatino Linotype" w:hAnsi="Palatino Linotype" w:cs="Arial"/>
          <w:color w:val="000000" w:themeColor="text1"/>
        </w:rPr>
        <w:t xml:space="preserve"> nombre</w:t>
      </w:r>
      <w:r w:rsidR="001D2C84" w:rsidRPr="00D25F46">
        <w:rPr>
          <w:rFonts w:ascii="Palatino Linotype" w:hAnsi="Palatino Linotype" w:cs="Arial"/>
          <w:color w:val="000000" w:themeColor="text1"/>
        </w:rPr>
        <w:t xml:space="preserve"> a</w:t>
      </w:r>
      <w:r w:rsidRPr="00D25F46">
        <w:rPr>
          <w:rFonts w:ascii="Palatino Linotype" w:hAnsi="Palatino Linotype" w:cs="Arial"/>
          <w:color w:val="000000" w:themeColor="text1"/>
        </w:rPr>
        <w:t xml:space="preserve"> </w:t>
      </w:r>
      <w:r w:rsidR="003C17BD" w:rsidRPr="00D25F46">
        <w:rPr>
          <w:rFonts w:ascii="Palatino Linotype" w:hAnsi="Palatino Linotype" w:cs="Arial"/>
          <w:color w:val="000000" w:themeColor="text1"/>
        </w:rPr>
        <w:t>“</w:t>
      </w:r>
      <w:r w:rsidRPr="00D25F46">
        <w:rPr>
          <w:rFonts w:ascii="Palatino Linotype" w:hAnsi="Palatino Linotype" w:cs="Arial"/>
          <w:b/>
          <w:color w:val="000000" w:themeColor="text1"/>
          <w:u w:val="single"/>
        </w:rPr>
        <w:t>Leticia Betzabe Macedo Orozco</w:t>
      </w:r>
      <w:r w:rsidR="003C17BD" w:rsidRPr="00D25F46">
        <w:rPr>
          <w:rFonts w:ascii="Palatino Linotype" w:hAnsi="Palatino Linotype" w:cs="Arial"/>
          <w:b/>
          <w:color w:val="000000" w:themeColor="text1"/>
          <w:u w:val="single"/>
        </w:rPr>
        <w:t>”</w:t>
      </w:r>
      <w:r w:rsidRPr="00D25F46">
        <w:rPr>
          <w:rFonts w:ascii="Palatino Linotype" w:hAnsi="Palatino Linotype" w:cs="Arial"/>
          <w:color w:val="000000" w:themeColor="text1"/>
        </w:rPr>
        <w:t xml:space="preserve">, se </w:t>
      </w:r>
      <w:r w:rsidR="001D2C84" w:rsidRPr="00D25F46">
        <w:rPr>
          <w:rFonts w:ascii="Palatino Linotype" w:hAnsi="Palatino Linotype" w:cs="Arial"/>
          <w:color w:val="000000" w:themeColor="text1"/>
        </w:rPr>
        <w:t>advierte</w:t>
      </w:r>
      <w:r w:rsidRPr="00D25F46">
        <w:rPr>
          <w:rFonts w:ascii="Palatino Linotype" w:hAnsi="Palatino Linotype" w:cs="Arial"/>
          <w:color w:val="000000" w:themeColor="text1"/>
        </w:rPr>
        <w:t xml:space="preserve"> que ello no era impedimento para que desde un inicio el </w:t>
      </w:r>
      <w:r w:rsidRPr="00D25F46">
        <w:rPr>
          <w:rFonts w:ascii="Palatino Linotype" w:hAnsi="Palatino Linotype" w:cs="Arial"/>
          <w:b/>
          <w:color w:val="000000" w:themeColor="text1"/>
        </w:rPr>
        <w:t>SUJETO OBLIGADO</w:t>
      </w:r>
      <w:r w:rsidRPr="00D25F46">
        <w:rPr>
          <w:rFonts w:ascii="Palatino Linotype" w:hAnsi="Palatino Linotype" w:cs="Arial"/>
          <w:color w:val="000000" w:themeColor="text1"/>
        </w:rPr>
        <w:t xml:space="preserve"> entregara la información, en virtud que desde un </w:t>
      </w:r>
      <w:r w:rsidR="00D87EC0" w:rsidRPr="00D25F46">
        <w:rPr>
          <w:rFonts w:ascii="Palatino Linotype" w:hAnsi="Palatino Linotype" w:cs="Arial"/>
          <w:color w:val="000000" w:themeColor="text1"/>
        </w:rPr>
        <w:t>principio</w:t>
      </w:r>
      <w:r w:rsidRPr="00D25F46">
        <w:rPr>
          <w:rFonts w:ascii="Palatino Linotype" w:hAnsi="Palatino Linotype" w:cs="Arial"/>
          <w:color w:val="000000" w:themeColor="text1"/>
        </w:rPr>
        <w:t xml:space="preserve"> se dio una puntual expresión documental de lo que se </w:t>
      </w:r>
      <w:r w:rsidR="00FB4004" w:rsidRPr="00D25F46">
        <w:rPr>
          <w:rFonts w:ascii="Palatino Linotype" w:hAnsi="Palatino Linotype" w:cs="Arial"/>
          <w:color w:val="000000" w:themeColor="text1"/>
        </w:rPr>
        <w:t>requería</w:t>
      </w:r>
      <w:r w:rsidRPr="00D25F46">
        <w:rPr>
          <w:rFonts w:ascii="Palatino Linotype" w:hAnsi="Palatino Linotype" w:cs="Arial"/>
          <w:color w:val="000000" w:themeColor="text1"/>
        </w:rPr>
        <w:t xml:space="preserve"> y por tanto el </w:t>
      </w:r>
      <w:r w:rsidRPr="00D25F46">
        <w:rPr>
          <w:rFonts w:ascii="Palatino Linotype" w:hAnsi="Palatino Linotype" w:cs="Arial"/>
          <w:color w:val="000000" w:themeColor="text1"/>
          <w:u w:val="single"/>
        </w:rPr>
        <w:t xml:space="preserve">Ayuntamiento de Toluca </w:t>
      </w:r>
      <w:r w:rsidR="00D87EC0" w:rsidRPr="00D25F46">
        <w:rPr>
          <w:rFonts w:ascii="Palatino Linotype" w:hAnsi="Palatino Linotype" w:cs="Arial"/>
          <w:color w:val="000000" w:themeColor="text1"/>
          <w:u w:val="single"/>
        </w:rPr>
        <w:t xml:space="preserve">si </w:t>
      </w:r>
      <w:r w:rsidR="00FB4004" w:rsidRPr="00D25F46">
        <w:rPr>
          <w:rFonts w:ascii="Palatino Linotype" w:hAnsi="Palatino Linotype" w:cs="Arial"/>
          <w:color w:val="000000" w:themeColor="text1"/>
          <w:u w:val="single"/>
        </w:rPr>
        <w:t>tenía</w:t>
      </w:r>
      <w:r w:rsidRPr="00D25F46">
        <w:rPr>
          <w:rFonts w:ascii="Palatino Linotype" w:hAnsi="Palatino Linotype" w:cs="Arial"/>
          <w:color w:val="000000" w:themeColor="text1"/>
          <w:u w:val="single"/>
        </w:rPr>
        <w:t xml:space="preserve"> conocimiento</w:t>
      </w:r>
      <w:r w:rsidRPr="00D25F46">
        <w:rPr>
          <w:rFonts w:ascii="Palatino Linotype" w:hAnsi="Palatino Linotype" w:cs="Arial"/>
          <w:color w:val="000000" w:themeColor="text1"/>
        </w:rPr>
        <w:t xml:space="preserve"> del servidor </w:t>
      </w:r>
      <w:r w:rsidR="00FB4004" w:rsidRPr="00D25F46">
        <w:rPr>
          <w:rFonts w:ascii="Palatino Linotype" w:hAnsi="Palatino Linotype" w:cs="Arial"/>
          <w:color w:val="000000" w:themeColor="text1"/>
        </w:rPr>
        <w:t>público</w:t>
      </w:r>
      <w:r w:rsidRPr="00D25F46">
        <w:rPr>
          <w:rFonts w:ascii="Palatino Linotype" w:hAnsi="Palatino Linotype" w:cs="Arial"/>
          <w:color w:val="000000" w:themeColor="text1"/>
        </w:rPr>
        <w:t xml:space="preserve"> del que se </w:t>
      </w:r>
      <w:r w:rsidR="00FB4004" w:rsidRPr="00D25F46">
        <w:rPr>
          <w:rFonts w:ascii="Palatino Linotype" w:hAnsi="Palatino Linotype" w:cs="Arial"/>
          <w:color w:val="000000" w:themeColor="text1"/>
        </w:rPr>
        <w:t>requería</w:t>
      </w:r>
      <w:r w:rsidRPr="00D25F46">
        <w:rPr>
          <w:rFonts w:ascii="Palatino Linotype" w:hAnsi="Palatino Linotype" w:cs="Arial"/>
          <w:color w:val="000000" w:themeColor="text1"/>
        </w:rPr>
        <w:t xml:space="preserve"> la información, sirve de apoyo a lo anterior el </w:t>
      </w:r>
      <w:r w:rsidRPr="00D25F46">
        <w:rPr>
          <w:rFonts w:ascii="Palatino Linotype" w:hAnsi="Palatino Linotype" w:cs="Arial"/>
          <w:b/>
          <w:color w:val="000000" w:themeColor="text1"/>
        </w:rPr>
        <w:t xml:space="preserve">Criterio 16/17 Expresión documental, </w:t>
      </w:r>
      <w:r w:rsidRPr="00D25F46">
        <w:rPr>
          <w:rFonts w:ascii="Palatino Linotype" w:hAnsi="Palatino Linotype" w:cs="Arial"/>
          <w:color w:val="000000" w:themeColor="text1"/>
        </w:rPr>
        <w:t xml:space="preserve">emitido por el Instituto Nacional de Transparencia, </w:t>
      </w:r>
      <w:r w:rsidRPr="00D25F46">
        <w:rPr>
          <w:rFonts w:ascii="Palatino Linotype" w:hAnsi="Palatino Linotype" w:cs="Arial"/>
          <w:color w:val="000000" w:themeColor="text1"/>
        </w:rPr>
        <w:lastRenderedPageBreak/>
        <w:t>Acceso a la Información y Protección de Datos Personales, y que es del tenor literal siguiente:</w:t>
      </w:r>
    </w:p>
    <w:p w14:paraId="5DE72DFF" w14:textId="77777777" w:rsidR="001D2C84" w:rsidRPr="00D25F46" w:rsidRDefault="001D2C84" w:rsidP="001D2C84">
      <w:pPr>
        <w:pStyle w:val="Prrafodelista"/>
        <w:spacing w:before="240" w:after="240" w:line="360" w:lineRule="auto"/>
        <w:ind w:left="426" w:right="49"/>
        <w:jc w:val="both"/>
        <w:rPr>
          <w:rFonts w:ascii="Palatino Linotype" w:hAnsi="Palatino Linotype" w:cs="Arial"/>
          <w:color w:val="000000" w:themeColor="text1"/>
        </w:rPr>
      </w:pPr>
    </w:p>
    <w:p w14:paraId="5D7E2878" w14:textId="77777777" w:rsidR="00B6217A" w:rsidRPr="00D25F46" w:rsidRDefault="00B6217A" w:rsidP="001D2C84">
      <w:pPr>
        <w:pStyle w:val="Prrafodelista"/>
        <w:spacing w:before="240" w:after="240" w:line="360" w:lineRule="auto"/>
        <w:ind w:right="616"/>
        <w:jc w:val="both"/>
        <w:rPr>
          <w:rFonts w:ascii="Palatino Linotype" w:hAnsi="Palatino Linotype" w:cs="Arial"/>
        </w:rPr>
      </w:pPr>
      <w:r w:rsidRPr="00D25F46">
        <w:rPr>
          <w:rFonts w:ascii="Palatino Linotype" w:hAnsi="Palatino Linotype" w:cs="Arial"/>
          <w:b/>
          <w:bCs/>
        </w:rPr>
        <w:t xml:space="preserve">Expresión documental. </w:t>
      </w:r>
      <w:r w:rsidRPr="00D25F46">
        <w:rPr>
          <w:rFonts w:ascii="Palatino Linotype" w:hAnsi="Palatino Linotype" w:cs="Arial"/>
          <w:bCs/>
        </w:rPr>
        <w:t>Cuando</w:t>
      </w:r>
      <w:r w:rsidRPr="00D25F46">
        <w:rPr>
          <w:rFonts w:ascii="Palatino Linotype" w:hAnsi="Palatino Linotype" w:cs="Arial"/>
          <w:color w:val="000000" w:themeColor="text1"/>
          <w:lang w:val="es-ES"/>
        </w:rPr>
        <w:t xml:space="preserve"> los particulares presenten solicitudes de acceso a la información sin identificar de forma precisa la documentación que pudiera contener la información de su interés, </w:t>
      </w:r>
      <w:r w:rsidRPr="00D25F46">
        <w:rPr>
          <w:rFonts w:ascii="Palatino Linotype" w:hAnsi="Palatino Linotype" w:cs="Arial"/>
        </w:rPr>
        <w:t>o bien, la solicitud constituya una consulta,</w:t>
      </w:r>
      <w:r w:rsidRPr="00D25F46">
        <w:rPr>
          <w:rFonts w:ascii="Palatino Linotype" w:hAnsi="Palatino Linotype" w:cs="Arial"/>
          <w:color w:val="000000" w:themeColor="text1"/>
          <w:lang w:val="es-ES"/>
        </w:rPr>
        <w:t xml:space="preserve"> pero la respuesta pudiera obrar en algún documento en poder de los sujetos obligados, éstos deben dar a dichas solicitudes una interpretación que les otorgue una expresión documental. </w:t>
      </w:r>
    </w:p>
    <w:p w14:paraId="13F68EB7" w14:textId="77777777" w:rsidR="00B6217A" w:rsidRPr="00D25F46" w:rsidRDefault="00B6217A" w:rsidP="001D2C84">
      <w:pPr>
        <w:ind w:left="851" w:right="616"/>
        <w:jc w:val="both"/>
        <w:rPr>
          <w:rFonts w:ascii="Palatino Linotype" w:hAnsi="Palatino Linotype" w:cs="Arial"/>
          <w:b/>
          <w:sz w:val="16"/>
          <w:szCs w:val="16"/>
        </w:rPr>
      </w:pPr>
      <w:r w:rsidRPr="00D25F46">
        <w:rPr>
          <w:rFonts w:ascii="Palatino Linotype" w:hAnsi="Palatino Linotype" w:cs="Arial"/>
          <w:b/>
          <w:sz w:val="16"/>
          <w:szCs w:val="16"/>
        </w:rPr>
        <w:t>Resoluciones:</w:t>
      </w:r>
    </w:p>
    <w:p w14:paraId="74CDCCE2" w14:textId="77777777" w:rsidR="00B6217A" w:rsidRPr="00D25F46" w:rsidRDefault="00B6217A" w:rsidP="001D2C84">
      <w:pPr>
        <w:pStyle w:val="Prrafodelista"/>
        <w:numPr>
          <w:ilvl w:val="0"/>
          <w:numId w:val="19"/>
        </w:numPr>
        <w:pBdr>
          <w:bottom w:val="single" w:sz="12" w:space="1" w:color="auto"/>
        </w:pBdr>
        <w:tabs>
          <w:tab w:val="left" w:pos="7830"/>
        </w:tabs>
        <w:autoSpaceDE w:val="0"/>
        <w:autoSpaceDN w:val="0"/>
        <w:adjustRightInd w:val="0"/>
        <w:spacing w:before="120" w:after="120" w:line="360" w:lineRule="auto"/>
        <w:ind w:left="851" w:right="616" w:hanging="284"/>
        <w:contextualSpacing w:val="0"/>
        <w:jc w:val="both"/>
        <w:rPr>
          <w:rFonts w:ascii="Palatino Linotype" w:hAnsi="Palatino Linotype" w:cs="Arial"/>
          <w:b/>
          <w:sz w:val="16"/>
          <w:szCs w:val="16"/>
        </w:rPr>
      </w:pPr>
      <w:r w:rsidRPr="00D25F46">
        <w:rPr>
          <w:rFonts w:ascii="Palatino Linotype" w:hAnsi="Palatino Linotype" w:cs="Arial"/>
          <w:b/>
          <w:sz w:val="16"/>
          <w:szCs w:val="16"/>
        </w:rPr>
        <w:t xml:space="preserve">RRA 0774/16. </w:t>
      </w:r>
      <w:r w:rsidRPr="00D25F46">
        <w:rPr>
          <w:rFonts w:ascii="Palatino Linotype" w:hAnsi="Palatino Linotype" w:cs="Arial"/>
          <w:sz w:val="16"/>
          <w:szCs w:val="16"/>
        </w:rPr>
        <w:t>Secretaría de Salud. 31 de agosto de 2016. Por unanimidad. Comisionada Ponente María Patricia Kurczyn Villalobos.</w:t>
      </w:r>
    </w:p>
    <w:p w14:paraId="1639E21B" w14:textId="77777777" w:rsidR="00B6217A" w:rsidRPr="00D25F46" w:rsidRDefault="00B6217A" w:rsidP="001D2C84">
      <w:pPr>
        <w:pStyle w:val="Prrafodelista"/>
        <w:numPr>
          <w:ilvl w:val="0"/>
          <w:numId w:val="19"/>
        </w:numPr>
        <w:pBdr>
          <w:bottom w:val="single" w:sz="12" w:space="1" w:color="auto"/>
        </w:pBdr>
        <w:tabs>
          <w:tab w:val="left" w:pos="7830"/>
        </w:tabs>
        <w:autoSpaceDE w:val="0"/>
        <w:autoSpaceDN w:val="0"/>
        <w:adjustRightInd w:val="0"/>
        <w:spacing w:before="120" w:after="120" w:line="360" w:lineRule="auto"/>
        <w:ind w:left="851" w:right="616" w:hanging="284"/>
        <w:contextualSpacing w:val="0"/>
        <w:jc w:val="both"/>
        <w:rPr>
          <w:rFonts w:ascii="Palatino Linotype" w:hAnsi="Palatino Linotype" w:cs="Arial"/>
          <w:sz w:val="16"/>
          <w:szCs w:val="16"/>
        </w:rPr>
      </w:pPr>
      <w:r w:rsidRPr="00D25F46">
        <w:rPr>
          <w:rFonts w:ascii="Palatino Linotype" w:hAnsi="Palatino Linotype" w:cs="Arial"/>
          <w:b/>
          <w:sz w:val="16"/>
          <w:szCs w:val="16"/>
        </w:rPr>
        <w:t xml:space="preserve">RRA 0143/17. </w:t>
      </w:r>
      <w:r w:rsidRPr="00D25F46">
        <w:rPr>
          <w:rFonts w:ascii="Palatino Linotype" w:hAnsi="Palatino Linotype" w:cs="Arial"/>
          <w:sz w:val="16"/>
          <w:szCs w:val="16"/>
        </w:rPr>
        <w:t xml:space="preserve">Universidad Autónoma Agraria Antonio Narro. 22 de febrero de 2017. Por unanimidad. Comisionado Ponente Oscar Mauricio Guerra Ford. </w:t>
      </w:r>
    </w:p>
    <w:p w14:paraId="45A3DDC8" w14:textId="77777777" w:rsidR="00B6217A" w:rsidRPr="00D25F46" w:rsidRDefault="00B6217A" w:rsidP="001D2C84">
      <w:pPr>
        <w:pStyle w:val="Prrafodelista"/>
        <w:numPr>
          <w:ilvl w:val="0"/>
          <w:numId w:val="19"/>
        </w:numPr>
        <w:pBdr>
          <w:bottom w:val="single" w:sz="12" w:space="1" w:color="auto"/>
        </w:pBdr>
        <w:tabs>
          <w:tab w:val="left" w:pos="7830"/>
        </w:tabs>
        <w:autoSpaceDE w:val="0"/>
        <w:autoSpaceDN w:val="0"/>
        <w:adjustRightInd w:val="0"/>
        <w:spacing w:before="120" w:after="120" w:line="360" w:lineRule="auto"/>
        <w:ind w:left="851" w:right="616" w:hanging="284"/>
        <w:contextualSpacing w:val="0"/>
        <w:jc w:val="both"/>
        <w:rPr>
          <w:rFonts w:ascii="Palatino Linotype" w:hAnsi="Palatino Linotype" w:cs="Arial"/>
          <w:sz w:val="16"/>
          <w:szCs w:val="16"/>
        </w:rPr>
      </w:pPr>
      <w:r w:rsidRPr="00D25F46">
        <w:rPr>
          <w:rFonts w:ascii="Palatino Linotype" w:hAnsi="Palatino Linotype" w:cs="Arial"/>
          <w:b/>
          <w:sz w:val="16"/>
          <w:szCs w:val="16"/>
        </w:rPr>
        <w:t xml:space="preserve">RRA 0540/17. </w:t>
      </w:r>
      <w:r w:rsidRPr="00D25F46">
        <w:rPr>
          <w:rFonts w:ascii="Palatino Linotype" w:hAnsi="Palatino Linotype" w:cs="Arial"/>
          <w:sz w:val="16"/>
          <w:szCs w:val="16"/>
        </w:rPr>
        <w:t xml:space="preserve">Secretaría de Economía. 08 de marzo del 2017. Por unanimidad. Comisionado Ponente Francisco Javier Acuña Llamas. </w:t>
      </w:r>
    </w:p>
    <w:p w14:paraId="3A800F6F" w14:textId="77777777" w:rsidR="00B6217A" w:rsidRPr="00D25F46" w:rsidRDefault="00B6217A" w:rsidP="001D2C84">
      <w:pPr>
        <w:tabs>
          <w:tab w:val="left" w:pos="7830"/>
        </w:tabs>
        <w:spacing w:before="120" w:after="120" w:line="360" w:lineRule="auto"/>
        <w:ind w:left="851" w:right="616"/>
        <w:rPr>
          <w:rFonts w:ascii="Palatino Linotype" w:hAnsi="Palatino Linotype"/>
          <w:sz w:val="16"/>
          <w:szCs w:val="16"/>
        </w:rPr>
      </w:pPr>
      <w:r w:rsidRPr="00D25F46">
        <w:rPr>
          <w:rFonts w:ascii="Palatino Linotype" w:hAnsi="Palatino Linotype" w:cs="Arial"/>
          <w:b/>
          <w:sz w:val="16"/>
          <w:szCs w:val="16"/>
        </w:rPr>
        <w:t>Segunda Época                                                                                  Criterio 16/17</w:t>
      </w:r>
    </w:p>
    <w:p w14:paraId="40C19501" w14:textId="77777777" w:rsidR="00B6217A" w:rsidRPr="00D25F46" w:rsidRDefault="00B6217A" w:rsidP="00B6217A">
      <w:pPr>
        <w:pStyle w:val="Prrafodelista"/>
        <w:spacing w:before="240" w:after="240" w:line="360" w:lineRule="auto"/>
        <w:ind w:left="426" w:right="49"/>
        <w:jc w:val="both"/>
        <w:rPr>
          <w:rFonts w:ascii="Palatino Linotype" w:hAnsi="Palatino Linotype" w:cs="Arial"/>
          <w:color w:val="000000" w:themeColor="text1"/>
        </w:rPr>
      </w:pPr>
    </w:p>
    <w:p w14:paraId="4DBF76D0" w14:textId="080EAC05" w:rsidR="001D2C84" w:rsidRPr="00D25F46" w:rsidRDefault="001D2C84"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D25F46">
        <w:rPr>
          <w:rFonts w:ascii="Palatino Linotype" w:hAnsi="Palatino Linotype" w:cs="Arial"/>
          <w:color w:val="000000" w:themeColor="text1"/>
        </w:rPr>
        <w:t>Acotado lo anterior, de la respuesta esgrimida tocante a que la C. Leticia</w:t>
      </w:r>
      <w:r w:rsidR="005920A5" w:rsidRPr="00D25F46">
        <w:rPr>
          <w:rFonts w:ascii="Palatino Linotype" w:hAnsi="Palatino Linotype" w:cs="Arial"/>
          <w:color w:val="000000" w:themeColor="text1"/>
        </w:rPr>
        <w:t xml:space="preserve"> Betzabe Macedo Orozco, presentó</w:t>
      </w:r>
      <w:r w:rsidRPr="00D25F46">
        <w:rPr>
          <w:rFonts w:ascii="Palatino Linotype" w:hAnsi="Palatino Linotype" w:cs="Arial"/>
          <w:color w:val="000000" w:themeColor="text1"/>
        </w:rPr>
        <w:t xml:space="preserve"> renuncia al Ayuntamiento el día 30 de septiembre del año en curso, tampoco es óbice para que se entregue la información solicitada, en virtud que si bien la solicitud de </w:t>
      </w:r>
      <w:r w:rsidR="00FB4004" w:rsidRPr="00D25F46">
        <w:rPr>
          <w:rFonts w:ascii="Palatino Linotype" w:hAnsi="Palatino Linotype" w:cs="Arial"/>
          <w:color w:val="000000" w:themeColor="text1"/>
        </w:rPr>
        <w:t>información</w:t>
      </w:r>
      <w:r w:rsidRPr="00D25F46">
        <w:rPr>
          <w:rFonts w:ascii="Palatino Linotype" w:hAnsi="Palatino Linotype" w:cs="Arial"/>
          <w:color w:val="000000" w:themeColor="text1"/>
        </w:rPr>
        <w:t xml:space="preserve"> fue presentada en fecha diez </w:t>
      </w:r>
      <w:r w:rsidR="005920A5" w:rsidRPr="00D25F46">
        <w:rPr>
          <w:rFonts w:ascii="Palatino Linotype" w:hAnsi="Palatino Linotype" w:cs="Arial"/>
          <w:color w:val="000000" w:themeColor="text1"/>
        </w:rPr>
        <w:t xml:space="preserve">(10) </w:t>
      </w:r>
      <w:r w:rsidRPr="00D25F46">
        <w:rPr>
          <w:rFonts w:ascii="Palatino Linotype" w:hAnsi="Palatino Linotype" w:cs="Arial"/>
          <w:color w:val="000000" w:themeColor="text1"/>
        </w:rPr>
        <w:t xml:space="preserve">de septiembre del año que transcurre; es decir </w:t>
      </w:r>
      <w:r w:rsidR="005920A5" w:rsidRPr="00D25F46">
        <w:rPr>
          <w:rFonts w:ascii="Palatino Linotype" w:hAnsi="Palatino Linotype" w:cs="Arial"/>
          <w:color w:val="000000" w:themeColor="text1"/>
        </w:rPr>
        <w:t xml:space="preserve">anterior </w:t>
      </w:r>
      <w:r w:rsidRPr="00D25F46">
        <w:rPr>
          <w:rFonts w:ascii="Palatino Linotype" w:hAnsi="Palatino Linotype" w:cs="Arial"/>
          <w:color w:val="000000" w:themeColor="text1"/>
        </w:rPr>
        <w:t xml:space="preserve">a la renuncia, también lo es que </w:t>
      </w:r>
      <w:r w:rsidR="00D87EC0" w:rsidRPr="00D25F46">
        <w:rPr>
          <w:rFonts w:ascii="Palatino Linotype" w:hAnsi="Palatino Linotype" w:cs="Arial"/>
          <w:color w:val="000000" w:themeColor="text1"/>
        </w:rPr>
        <w:t xml:space="preserve">los sujetos obligados tienen el deber de documentar todo acto </w:t>
      </w:r>
      <w:r w:rsidR="00D87EC0" w:rsidRPr="00D25F46">
        <w:rPr>
          <w:rFonts w:ascii="Palatino Linotype" w:hAnsi="Palatino Linotype" w:cs="Arial"/>
          <w:color w:val="000000" w:themeColor="text1"/>
        </w:rPr>
        <w:lastRenderedPageBreak/>
        <w:t xml:space="preserve">que derive del ejercicio de sus funciones, sirve de apoyo a lo anterior los artículos 18, 24 </w:t>
      </w:r>
      <w:r w:rsidR="00FB4004" w:rsidRPr="00D25F46">
        <w:rPr>
          <w:rFonts w:ascii="Palatino Linotype" w:hAnsi="Palatino Linotype" w:cs="Arial"/>
          <w:color w:val="000000" w:themeColor="text1"/>
        </w:rPr>
        <w:t>fracción</w:t>
      </w:r>
      <w:r w:rsidR="00D87EC0" w:rsidRPr="00D25F46">
        <w:rPr>
          <w:rFonts w:ascii="Palatino Linotype" w:hAnsi="Palatino Linotype" w:cs="Arial"/>
          <w:color w:val="000000" w:themeColor="text1"/>
        </w:rPr>
        <w:t xml:space="preserve"> XXII, 160 y 222 </w:t>
      </w:r>
      <w:r w:rsidR="00FB4004" w:rsidRPr="00D25F46">
        <w:rPr>
          <w:rFonts w:ascii="Palatino Linotype" w:hAnsi="Palatino Linotype" w:cs="Arial"/>
          <w:color w:val="000000" w:themeColor="text1"/>
        </w:rPr>
        <w:t>fracción</w:t>
      </w:r>
      <w:r w:rsidR="00D87EC0" w:rsidRPr="00D25F46">
        <w:rPr>
          <w:rFonts w:ascii="Palatino Linotype" w:hAnsi="Palatino Linotype" w:cs="Arial"/>
          <w:color w:val="000000" w:themeColor="text1"/>
        </w:rPr>
        <w:t xml:space="preserve"> XIV, que son de la literalidad siguiente:</w:t>
      </w:r>
    </w:p>
    <w:p w14:paraId="640C699F" w14:textId="77777777" w:rsidR="00D87EC0" w:rsidRPr="00D25F46" w:rsidRDefault="00D87EC0" w:rsidP="00D87EC0">
      <w:pPr>
        <w:pStyle w:val="Prrafodelista"/>
        <w:spacing w:before="240" w:after="240" w:line="360" w:lineRule="auto"/>
        <w:ind w:left="426" w:right="49"/>
        <w:jc w:val="both"/>
        <w:rPr>
          <w:rFonts w:ascii="Palatino Linotype" w:hAnsi="Palatino Linotype" w:cs="Arial"/>
          <w:color w:val="000000" w:themeColor="text1"/>
        </w:rPr>
      </w:pPr>
    </w:p>
    <w:p w14:paraId="5A893CAC" w14:textId="526D9CCD"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 xml:space="preserve">“Artículo 18. </w:t>
      </w:r>
      <w:r w:rsidRPr="00D25F46">
        <w:rPr>
          <w:rFonts w:ascii="Palatino Linotype" w:hAnsi="Palatino Linotype" w:cs="Arial"/>
          <w:b/>
          <w:i/>
          <w:color w:val="000000" w:themeColor="text1"/>
          <w:sz w:val="22"/>
          <w:szCs w:val="22"/>
        </w:rPr>
        <w:t>Los sujetos obligados deberán documentar todo acto que derive del ejercicio de sus facultades, competencias o funciones</w:t>
      </w:r>
      <w:r w:rsidRPr="00D25F46">
        <w:rPr>
          <w:rFonts w:ascii="Palatino Linotype" w:hAnsi="Palatino Linotype" w:cs="Arial"/>
          <w:i/>
          <w:color w:val="000000" w:themeColor="text1"/>
          <w:sz w:val="22"/>
          <w:szCs w:val="22"/>
        </w:rPr>
        <w:t>, considerando desde su origen la eventual publicidad y reutilización de la información que generen.”</w:t>
      </w:r>
    </w:p>
    <w:p w14:paraId="5DE97E28" w14:textId="77777777" w:rsidR="00D87EC0" w:rsidRPr="00D25F46" w:rsidRDefault="00D87EC0" w:rsidP="00D87EC0">
      <w:pPr>
        <w:pStyle w:val="Prrafodelista"/>
        <w:spacing w:before="240" w:after="240" w:line="360" w:lineRule="auto"/>
        <w:ind w:left="426" w:right="49"/>
        <w:jc w:val="both"/>
        <w:rPr>
          <w:rFonts w:ascii="Palatino Linotype" w:hAnsi="Palatino Linotype" w:cs="Arial"/>
          <w:color w:val="000000" w:themeColor="text1"/>
          <w:sz w:val="22"/>
          <w:szCs w:val="22"/>
        </w:rPr>
      </w:pPr>
    </w:p>
    <w:p w14:paraId="61999F0B" w14:textId="60E072AD"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 xml:space="preserve">“Artículo 24. Para el cumplimiento de los objetivos de esta Ley, </w:t>
      </w:r>
      <w:r w:rsidRPr="00D25F46">
        <w:rPr>
          <w:rFonts w:ascii="Palatino Linotype" w:hAnsi="Palatino Linotype" w:cs="Arial"/>
          <w:b/>
          <w:i/>
          <w:color w:val="000000" w:themeColor="text1"/>
          <w:sz w:val="22"/>
          <w:szCs w:val="22"/>
        </w:rPr>
        <w:t>los sujetos obligados deberán cumplir con las siguientes obligaciones</w:t>
      </w:r>
      <w:r w:rsidRPr="00D25F46">
        <w:rPr>
          <w:rFonts w:ascii="Palatino Linotype" w:hAnsi="Palatino Linotype" w:cs="Arial"/>
          <w:i/>
          <w:color w:val="000000" w:themeColor="text1"/>
          <w:sz w:val="22"/>
          <w:szCs w:val="22"/>
        </w:rPr>
        <w:t>, según corresponda, de acuerdo a su naturaleza:</w:t>
      </w:r>
    </w:p>
    <w:p w14:paraId="5D775305"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w:t>
      </w:r>
    </w:p>
    <w:p w14:paraId="45B8C17B"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 xml:space="preserve">XXII. </w:t>
      </w:r>
      <w:r w:rsidRPr="00D25F46">
        <w:rPr>
          <w:rFonts w:ascii="Palatino Linotype" w:hAnsi="Palatino Linotype" w:cs="Arial"/>
          <w:b/>
          <w:i/>
          <w:color w:val="000000" w:themeColor="text1"/>
          <w:sz w:val="22"/>
          <w:szCs w:val="22"/>
        </w:rPr>
        <w:t>Documentar todo acto que derive del ejercicio de sus facultades, competencias o funciones y abstenerse de destruirlos u ocultarlos</w:t>
      </w:r>
      <w:r w:rsidRPr="00D25F46">
        <w:rPr>
          <w:rFonts w:ascii="Palatino Linotype" w:hAnsi="Palatino Linotype" w:cs="Arial"/>
          <w:i/>
          <w:color w:val="000000" w:themeColor="text1"/>
          <w:sz w:val="22"/>
          <w:szCs w:val="22"/>
        </w:rPr>
        <w:t>, dentro de los que destacan los procesos deliberativos y de decisión definitiva;</w:t>
      </w:r>
    </w:p>
    <w:p w14:paraId="5BE35D47"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w:t>
      </w:r>
    </w:p>
    <w:p w14:paraId="3C7E6594"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p>
    <w:p w14:paraId="539670EA"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 xml:space="preserve">Artículo 160. </w:t>
      </w:r>
      <w:r w:rsidRPr="00D25F46">
        <w:rPr>
          <w:rFonts w:ascii="Palatino Linotype" w:hAnsi="Palatino Linotype" w:cs="Arial"/>
          <w:b/>
          <w:i/>
          <w:color w:val="000000" w:themeColor="text1"/>
          <w:sz w:val="22"/>
          <w:szCs w:val="22"/>
        </w:rPr>
        <w:t>Los sujetos obligados</w:t>
      </w:r>
      <w:r w:rsidRPr="00D25F46">
        <w:rPr>
          <w:rFonts w:ascii="Palatino Linotype" w:hAnsi="Palatino Linotype" w:cs="Arial"/>
          <w:i/>
          <w:color w:val="000000" w:themeColor="text1"/>
          <w:sz w:val="22"/>
          <w:szCs w:val="22"/>
        </w:rPr>
        <w:t xml:space="preserve"> </w:t>
      </w:r>
      <w:r w:rsidRPr="00D25F46">
        <w:rPr>
          <w:rFonts w:ascii="Palatino Linotype" w:hAnsi="Palatino Linotype" w:cs="Arial"/>
          <w:b/>
          <w:i/>
          <w:color w:val="000000" w:themeColor="text1"/>
          <w:sz w:val="22"/>
          <w:szCs w:val="22"/>
        </w:rPr>
        <w:t>deberán otorgar acceso a los documentos que se encuentren en sus archivos o que estén obligados a documentar</w:t>
      </w:r>
      <w:r w:rsidRPr="00D25F46">
        <w:rPr>
          <w:rFonts w:ascii="Palatino Linotype" w:hAnsi="Palatino Linotype" w:cs="Arial"/>
          <w:i/>
          <w:color w:val="000000" w:themeColor="text1"/>
          <w:sz w:val="22"/>
          <w:szCs w:val="22"/>
        </w:rPr>
        <w:t xml:space="preserve"> de acuerdo con sus facultades, competencias o funciones en el formato que el solicitante manifieste, de entre aquellos formatos existentes, conforme a las características físicas de la información o del lugar donde se encuentre así lo permita.</w:t>
      </w:r>
    </w:p>
    <w:p w14:paraId="4D769082"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En caso que la información solicitada consista en bases de datos se deberá privilegiar la entrega de la misma en formatos abiertos.</w:t>
      </w:r>
    </w:p>
    <w:p w14:paraId="58929A5A"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p>
    <w:p w14:paraId="082F8DDC"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lastRenderedPageBreak/>
        <w:t xml:space="preserve">Artículo 222. </w:t>
      </w:r>
      <w:r w:rsidRPr="00D25F46">
        <w:rPr>
          <w:rFonts w:ascii="Palatino Linotype" w:hAnsi="Palatino Linotype" w:cs="Arial"/>
          <w:b/>
          <w:i/>
          <w:color w:val="000000" w:themeColor="text1"/>
          <w:sz w:val="22"/>
          <w:szCs w:val="22"/>
        </w:rPr>
        <w:t>Son causas de responsabilidad administrativa</w:t>
      </w:r>
      <w:r w:rsidRPr="00D25F46">
        <w:rPr>
          <w:rFonts w:ascii="Palatino Linotype" w:hAnsi="Palatino Linotype" w:cs="Arial"/>
          <w:i/>
          <w:color w:val="000000" w:themeColor="text1"/>
          <w:sz w:val="22"/>
          <w:szCs w:val="22"/>
        </w:rPr>
        <w:t xml:space="preserve"> de los servidores públicos de los sujetos obligados, por incumplimiento de las obligaciones establecidas en la materia de la presente Ley, las siguientes:</w:t>
      </w:r>
    </w:p>
    <w:p w14:paraId="2361EFF0"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w:t>
      </w:r>
    </w:p>
    <w:p w14:paraId="7F3E9ACF" w14:textId="77777777"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 xml:space="preserve">XIV. </w:t>
      </w:r>
      <w:r w:rsidRPr="00D25F46">
        <w:rPr>
          <w:rFonts w:ascii="Palatino Linotype" w:hAnsi="Palatino Linotype" w:cs="Arial"/>
          <w:b/>
          <w:i/>
          <w:color w:val="000000" w:themeColor="text1"/>
          <w:sz w:val="22"/>
          <w:szCs w:val="22"/>
        </w:rPr>
        <w:t>No documentar, el ejercicio de sus facultades, competencias, funciones o actos de autoridad</w:t>
      </w:r>
      <w:r w:rsidRPr="00D25F46">
        <w:rPr>
          <w:rFonts w:ascii="Palatino Linotype" w:hAnsi="Palatino Linotype" w:cs="Arial"/>
          <w:i/>
          <w:color w:val="000000" w:themeColor="text1"/>
          <w:sz w:val="22"/>
          <w:szCs w:val="22"/>
        </w:rPr>
        <w:t>, de conformidad con las disposiciones jurídicas aplicables;</w:t>
      </w:r>
    </w:p>
    <w:p w14:paraId="0FFDB3E9" w14:textId="321A029E" w:rsidR="00D87EC0" w:rsidRPr="00D25F46" w:rsidRDefault="00D87EC0" w:rsidP="00D87EC0">
      <w:pPr>
        <w:pStyle w:val="Prrafodelista"/>
        <w:spacing w:before="240" w:after="240" w:line="360" w:lineRule="auto"/>
        <w:ind w:left="851" w:right="333"/>
        <w:jc w:val="both"/>
        <w:rPr>
          <w:rFonts w:ascii="Palatino Linotype" w:hAnsi="Palatino Linotype" w:cs="Arial"/>
          <w:i/>
          <w:color w:val="000000" w:themeColor="text1"/>
          <w:sz w:val="22"/>
          <w:szCs w:val="22"/>
        </w:rPr>
      </w:pPr>
      <w:r w:rsidRPr="00D25F46">
        <w:rPr>
          <w:rFonts w:ascii="Palatino Linotype" w:hAnsi="Palatino Linotype" w:cs="Arial"/>
          <w:i/>
          <w:color w:val="000000" w:themeColor="text1"/>
          <w:sz w:val="22"/>
          <w:szCs w:val="22"/>
        </w:rPr>
        <w:t>...”</w:t>
      </w:r>
    </w:p>
    <w:p w14:paraId="2D82414D" w14:textId="63880F1D" w:rsidR="00D87EC0" w:rsidRPr="00D25F46" w:rsidRDefault="00FB4004" w:rsidP="00D87EC0">
      <w:pPr>
        <w:pStyle w:val="Prrafodelista"/>
        <w:spacing w:before="240" w:after="240" w:line="360" w:lineRule="auto"/>
        <w:ind w:left="851" w:right="333"/>
        <w:jc w:val="both"/>
        <w:rPr>
          <w:rFonts w:ascii="Palatino Linotype" w:hAnsi="Palatino Linotype" w:cs="Arial"/>
          <w:color w:val="000000" w:themeColor="text1"/>
          <w:sz w:val="22"/>
          <w:szCs w:val="22"/>
        </w:rPr>
      </w:pPr>
      <w:r w:rsidRPr="00D25F46">
        <w:rPr>
          <w:rFonts w:ascii="Palatino Linotype" w:hAnsi="Palatino Linotype" w:cs="Arial"/>
          <w:color w:val="000000" w:themeColor="text1"/>
          <w:sz w:val="22"/>
          <w:szCs w:val="22"/>
        </w:rPr>
        <w:t>Énfasis</w:t>
      </w:r>
      <w:r w:rsidR="00D87EC0" w:rsidRPr="00D25F46">
        <w:rPr>
          <w:rFonts w:ascii="Palatino Linotype" w:hAnsi="Palatino Linotype" w:cs="Arial"/>
          <w:color w:val="000000" w:themeColor="text1"/>
          <w:sz w:val="22"/>
          <w:szCs w:val="22"/>
        </w:rPr>
        <w:t xml:space="preserve"> añadido</w:t>
      </w:r>
    </w:p>
    <w:p w14:paraId="453DDE9B" w14:textId="77777777" w:rsidR="001D2C84" w:rsidRPr="00D25F46" w:rsidRDefault="001D2C84" w:rsidP="00D87EC0">
      <w:pPr>
        <w:pStyle w:val="Prrafodelista"/>
        <w:spacing w:before="240" w:after="240" w:line="360" w:lineRule="auto"/>
        <w:ind w:left="426" w:right="49"/>
        <w:jc w:val="both"/>
        <w:rPr>
          <w:rFonts w:ascii="Palatino Linotype" w:hAnsi="Palatino Linotype" w:cs="Arial"/>
          <w:color w:val="000000" w:themeColor="text1"/>
        </w:rPr>
      </w:pPr>
    </w:p>
    <w:p w14:paraId="49FAE9E0" w14:textId="550BE946" w:rsidR="004D2CFC" w:rsidRPr="00D25F46" w:rsidRDefault="00D87EC0" w:rsidP="00B07DBC">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D25F46">
        <w:rPr>
          <w:rFonts w:ascii="Palatino Linotype" w:hAnsi="Palatino Linotype" w:cs="Arial"/>
          <w:color w:val="000000" w:themeColor="text1"/>
        </w:rPr>
        <w:t xml:space="preserve">Lo anterior, en virtud que el Derecho de Acceso a la Información Pública es un derecho fundamental el cual contiene en sí mismo la libertad de toda persona para acceder, solicitar, difundir, investigar y recabar información pública generada, administrada o en poder de los sujetos obligados, en los términos de la Ley de Transparencia y Acceso a la Información Pública del Estado de México y Municipios. Derecho del que se destacan los principios de presunción de existencia y el </w:t>
      </w:r>
      <w:r w:rsidRPr="00D25F46">
        <w:rPr>
          <w:rFonts w:ascii="Palatino Linotype" w:hAnsi="Palatino Linotype" w:cs="Arial"/>
          <w:b/>
          <w:color w:val="000000" w:themeColor="text1"/>
        </w:rPr>
        <w:t>principio de documentar</w:t>
      </w:r>
      <w:r w:rsidRPr="00D25F46">
        <w:rPr>
          <w:rFonts w:ascii="Palatino Linotype" w:hAnsi="Palatino Linotype" w:cs="Arial"/>
          <w:color w:val="000000" w:themeColor="text1"/>
        </w:rPr>
        <w:t>; es decir, que se presume que la información debe existir si se refiere a las facultades, competencias y funciones que los ordenamientos jurídicos aplicables otorgan a los sujetos obligados, así como la obligatoriedad de los servidores públicos de los diversos órdenes de gobierno de documentar la gestión pública o el ejercicio de sus atribuciones y facultades, como principio generador de información.</w:t>
      </w:r>
    </w:p>
    <w:p w14:paraId="229C1190" w14:textId="63ABAD2A" w:rsidR="004D2CFC" w:rsidRPr="00D25F46" w:rsidRDefault="004D2CFC" w:rsidP="004D2CFC">
      <w:pPr>
        <w:pStyle w:val="Prrafodelista"/>
        <w:spacing w:before="240" w:after="240" w:line="360" w:lineRule="auto"/>
        <w:ind w:left="426" w:right="49"/>
        <w:jc w:val="both"/>
        <w:rPr>
          <w:rFonts w:ascii="Palatino Linotype" w:hAnsi="Palatino Linotype" w:cs="Arial"/>
          <w:color w:val="000000" w:themeColor="text1"/>
        </w:rPr>
      </w:pPr>
    </w:p>
    <w:p w14:paraId="65F64C0D" w14:textId="472B8740" w:rsidR="006831AE" w:rsidRPr="00D25F46" w:rsidRDefault="00D87EC0" w:rsidP="000139B9">
      <w:pPr>
        <w:pStyle w:val="Prrafodelista"/>
        <w:widowControl w:val="0"/>
        <w:numPr>
          <w:ilvl w:val="0"/>
          <w:numId w:val="12"/>
        </w:numPr>
        <w:autoSpaceDE w:val="0"/>
        <w:autoSpaceDN w:val="0"/>
        <w:adjustRightInd w:val="0"/>
        <w:spacing w:before="240" w:after="240" w:line="360" w:lineRule="auto"/>
        <w:ind w:left="426" w:right="49"/>
        <w:jc w:val="both"/>
        <w:rPr>
          <w:rFonts w:ascii="Palatino Linotype" w:hAnsi="Palatino Linotype" w:cs="Arial"/>
        </w:rPr>
      </w:pPr>
      <w:r w:rsidRPr="00D25F46">
        <w:rPr>
          <w:rFonts w:ascii="Palatino Linotype" w:hAnsi="Palatino Linotype" w:cs="Arial"/>
          <w:color w:val="000000" w:themeColor="text1"/>
        </w:rPr>
        <w:t>Otro aspecto</w:t>
      </w:r>
      <w:r w:rsidR="00EC78A0" w:rsidRPr="00D25F46">
        <w:rPr>
          <w:rFonts w:ascii="Palatino Linotype" w:hAnsi="Palatino Linotype" w:cs="Arial"/>
          <w:color w:val="000000" w:themeColor="text1"/>
        </w:rPr>
        <w:t>, que</w:t>
      </w:r>
      <w:r w:rsidRPr="00D25F46">
        <w:rPr>
          <w:rFonts w:ascii="Palatino Linotype" w:hAnsi="Palatino Linotype" w:cs="Arial"/>
          <w:color w:val="000000" w:themeColor="text1"/>
        </w:rPr>
        <w:t xml:space="preserve"> se desprende de </w:t>
      </w:r>
      <w:r w:rsidR="009412A0" w:rsidRPr="00D25F46">
        <w:rPr>
          <w:rFonts w:ascii="Palatino Linotype" w:hAnsi="Palatino Linotype" w:cs="Arial"/>
          <w:color w:val="000000" w:themeColor="text1"/>
        </w:rPr>
        <w:t>l</w:t>
      </w:r>
      <w:r w:rsidRPr="00D25F46">
        <w:rPr>
          <w:rFonts w:ascii="Palatino Linotype" w:hAnsi="Palatino Linotype" w:cs="Arial"/>
          <w:color w:val="000000" w:themeColor="text1"/>
        </w:rPr>
        <w:t xml:space="preserve">a </w:t>
      </w:r>
      <w:r w:rsidR="00FB4004" w:rsidRPr="00D25F46">
        <w:rPr>
          <w:rFonts w:ascii="Palatino Linotype" w:hAnsi="Palatino Linotype" w:cs="Arial"/>
          <w:color w:val="000000" w:themeColor="text1"/>
        </w:rPr>
        <w:t>contestación</w:t>
      </w:r>
      <w:r w:rsidR="009412A0" w:rsidRPr="00D25F46">
        <w:rPr>
          <w:rFonts w:ascii="Palatino Linotype" w:hAnsi="Palatino Linotype" w:cs="Arial"/>
          <w:color w:val="000000" w:themeColor="text1"/>
        </w:rPr>
        <w:t xml:space="preserve"> </w:t>
      </w:r>
      <w:r w:rsidRPr="00D25F46">
        <w:rPr>
          <w:rFonts w:ascii="Palatino Linotype" w:hAnsi="Palatino Linotype" w:cs="Arial"/>
          <w:color w:val="000000" w:themeColor="text1"/>
        </w:rPr>
        <w:t xml:space="preserve">del </w:t>
      </w:r>
      <w:r w:rsidR="009412A0" w:rsidRPr="00D25F46">
        <w:rPr>
          <w:rFonts w:ascii="Palatino Linotype" w:hAnsi="Palatino Linotype" w:cs="Arial"/>
          <w:b/>
          <w:color w:val="000000" w:themeColor="text1"/>
        </w:rPr>
        <w:t>SUJETO OBLIGADO</w:t>
      </w:r>
      <w:r w:rsidRPr="00D25F46">
        <w:rPr>
          <w:rFonts w:ascii="Palatino Linotype" w:hAnsi="Palatino Linotype" w:cs="Arial"/>
          <w:b/>
          <w:color w:val="000000" w:themeColor="text1"/>
        </w:rPr>
        <w:t xml:space="preserve"> </w:t>
      </w:r>
      <w:r w:rsidRPr="00D25F46">
        <w:rPr>
          <w:rFonts w:ascii="Palatino Linotype" w:hAnsi="Palatino Linotype" w:cs="Arial"/>
          <w:color w:val="000000" w:themeColor="text1"/>
        </w:rPr>
        <w:t xml:space="preserve"> en su informe justificado, es que este ya</w:t>
      </w:r>
      <w:r w:rsidR="006831AE" w:rsidRPr="00D25F46">
        <w:rPr>
          <w:rFonts w:ascii="Palatino Linotype" w:hAnsi="Palatino Linotype" w:cs="Arial"/>
        </w:rPr>
        <w:t xml:space="preserve"> </w:t>
      </w:r>
      <w:r w:rsidR="00FB4004" w:rsidRPr="00D25F46">
        <w:rPr>
          <w:rFonts w:ascii="Palatino Linotype" w:hAnsi="Palatino Linotype" w:cs="Arial"/>
        </w:rPr>
        <w:t>asumió</w:t>
      </w:r>
      <w:r w:rsidR="006831AE" w:rsidRPr="00D25F46">
        <w:rPr>
          <w:rFonts w:ascii="Palatino Linotype" w:hAnsi="Palatino Linotype" w:cs="Arial"/>
        </w:rPr>
        <w:t xml:space="preserve"> que posee, genera y administra la información, por lo que entonces se obvia adentrarse </w:t>
      </w:r>
      <w:r w:rsidR="00ED4587" w:rsidRPr="00D25F46">
        <w:rPr>
          <w:rFonts w:ascii="Palatino Linotype" w:hAnsi="Palatino Linotype" w:cs="Arial"/>
        </w:rPr>
        <w:t>más</w:t>
      </w:r>
      <w:r w:rsidR="006831AE" w:rsidRPr="00D25F46">
        <w:rPr>
          <w:rFonts w:ascii="Palatino Linotype" w:hAnsi="Palatino Linotype" w:cs="Arial"/>
        </w:rPr>
        <w:t xml:space="preserve"> en el estudio de la </w:t>
      </w:r>
      <w:r w:rsidR="006831AE" w:rsidRPr="00D25F46">
        <w:rPr>
          <w:rFonts w:ascii="Palatino Linotype" w:hAnsi="Palatino Linotype" w:cs="Arial"/>
        </w:rPr>
        <w:lastRenderedPageBreak/>
        <w:t>fuente obligacional, pues a nada práctico llevaría adentrarse en las atribuciones que posee para contar con la información; a</w:t>
      </w:r>
      <w:r w:rsidR="006831AE" w:rsidRPr="00D25F46">
        <w:rPr>
          <w:rFonts w:ascii="Palatino Linotype" w:hAnsi="Palatino Linotype" w:cs="Arial"/>
          <w:szCs w:val="20"/>
        </w:rPr>
        <w:t>l</w:t>
      </w:r>
      <w:r w:rsidR="006831AE" w:rsidRPr="00D25F46">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006831AE" w:rsidRPr="00D25F46">
        <w:rPr>
          <w:rFonts w:ascii="Palatino Linotype" w:hAnsi="Palatino Linotype" w:cs="Arial"/>
        </w:rPr>
        <w:t xml:space="preserve">xpedientes, estudios, actas, resoluciones, oficios, acuerdos, circulares, contratos, convenios, estadísticas o bien </w:t>
      </w:r>
      <w:r w:rsidR="006831AE" w:rsidRPr="00D25F46">
        <w:rPr>
          <w:rFonts w:ascii="Palatino Linotype" w:hAnsi="Palatino Linotype" w:cs="Arial"/>
          <w:u w:val="single"/>
        </w:rPr>
        <w:t>cualquier registro</w:t>
      </w:r>
      <w:r w:rsidR="006831AE" w:rsidRPr="00D25F46">
        <w:rPr>
          <w:rFonts w:ascii="Palatino Linotype" w:hAnsi="Palatino Linotype" w:cs="Arial"/>
        </w:rPr>
        <w:t xml:space="preserve"> </w:t>
      </w:r>
      <w:r w:rsidR="006831AE" w:rsidRPr="00D25F46">
        <w:rPr>
          <w:rFonts w:ascii="Palatino Linotype" w:hAnsi="Palatino Linotype" w:cs="Arial"/>
          <w:u w:val="single"/>
        </w:rPr>
        <w:t>en posesión de los Sujetos Obligados,</w:t>
      </w:r>
      <w:r w:rsidR="006831AE" w:rsidRPr="00D25F46">
        <w:rPr>
          <w:rFonts w:ascii="Palatino Linotype" w:hAnsi="Palatino Linotype" w:cs="Arial"/>
        </w:rPr>
        <w:t xml:space="preserve"> en términos de lo previsto por el artículo 3 de la Ley de Transparencia y Acceso a la Información Pública del Estado de México y Municipios, que establece: </w:t>
      </w:r>
    </w:p>
    <w:p w14:paraId="34D073F4" w14:textId="77777777" w:rsidR="006831AE" w:rsidRPr="00D25F46" w:rsidRDefault="006831AE" w:rsidP="006831AE">
      <w:pPr>
        <w:pStyle w:val="Prrafodelista"/>
        <w:rPr>
          <w:rFonts w:ascii="Palatino Linotype" w:hAnsi="Palatino Linotype" w:cs="Arial"/>
        </w:rPr>
      </w:pPr>
    </w:p>
    <w:p w14:paraId="3BFD1A54" w14:textId="77777777" w:rsidR="006831AE" w:rsidRPr="00D25F46"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D25F46">
        <w:rPr>
          <w:rFonts w:ascii="Palatino Linotype" w:hAnsi="Palatino Linotype" w:cs="Arial"/>
          <w:bCs/>
          <w:i/>
          <w:sz w:val="22"/>
          <w:szCs w:val="22"/>
        </w:rPr>
        <w:t>“</w:t>
      </w:r>
      <w:r w:rsidRPr="00D25F46">
        <w:rPr>
          <w:rFonts w:ascii="Palatino Linotype" w:hAnsi="Palatino Linotype" w:cs="Arial"/>
          <w:b/>
          <w:bCs/>
          <w:i/>
          <w:sz w:val="22"/>
          <w:szCs w:val="22"/>
        </w:rPr>
        <w:t>Artículo 3.</w:t>
      </w:r>
      <w:r w:rsidRPr="00D25F46">
        <w:rPr>
          <w:rFonts w:ascii="Palatino Linotype" w:hAnsi="Palatino Linotype" w:cs="Arial"/>
          <w:bCs/>
          <w:i/>
          <w:sz w:val="22"/>
          <w:szCs w:val="22"/>
        </w:rPr>
        <w:t xml:space="preserve"> Para los efectos de la presente Ley se entenderá por:</w:t>
      </w:r>
    </w:p>
    <w:p w14:paraId="77E7D550" w14:textId="77777777" w:rsidR="006831AE" w:rsidRPr="00D25F46"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D25F46">
        <w:rPr>
          <w:rFonts w:ascii="Palatino Linotype" w:hAnsi="Palatino Linotype" w:cs="Arial"/>
          <w:bCs/>
          <w:i/>
          <w:sz w:val="22"/>
          <w:szCs w:val="22"/>
        </w:rPr>
        <w:t>...</w:t>
      </w:r>
    </w:p>
    <w:p w14:paraId="13EF653C" w14:textId="77777777" w:rsidR="006831AE" w:rsidRPr="00D25F46"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D25F46">
        <w:rPr>
          <w:rFonts w:ascii="Palatino Linotype" w:hAnsi="Palatino Linotype" w:cs="Arial"/>
          <w:bCs/>
          <w:i/>
          <w:sz w:val="22"/>
          <w:szCs w:val="22"/>
        </w:rPr>
        <w:t xml:space="preserve">XI. </w:t>
      </w:r>
      <w:r w:rsidRPr="00D25F46">
        <w:rPr>
          <w:rFonts w:ascii="Palatino Linotype" w:hAnsi="Palatino Linotype" w:cs="Arial"/>
          <w:b/>
          <w:bCs/>
          <w:i/>
          <w:sz w:val="22"/>
          <w:szCs w:val="22"/>
        </w:rPr>
        <w:t>Documento:</w:t>
      </w:r>
      <w:r w:rsidRPr="00D25F46">
        <w:rPr>
          <w:rFonts w:ascii="Palatino Linotype" w:hAnsi="Palatino Linotype" w:cs="Arial"/>
          <w:bCs/>
          <w:i/>
          <w:sz w:val="22"/>
          <w:szCs w:val="22"/>
        </w:rPr>
        <w:t xml:space="preserve"> Los </w:t>
      </w:r>
      <w:r w:rsidRPr="00D25F46">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D25F46">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620B7C59" w14:textId="77777777" w:rsidR="006831AE" w:rsidRPr="00D25F46" w:rsidRDefault="006831AE" w:rsidP="006831AE">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D25F46">
        <w:rPr>
          <w:rFonts w:ascii="Palatino Linotype" w:hAnsi="Palatino Linotype" w:cs="Arial"/>
          <w:b/>
          <w:bCs/>
          <w:i/>
          <w:sz w:val="22"/>
          <w:szCs w:val="22"/>
        </w:rPr>
        <w:t>...”</w:t>
      </w:r>
    </w:p>
    <w:p w14:paraId="6DAE3C18" w14:textId="77777777" w:rsidR="006831AE" w:rsidRPr="00D25F46" w:rsidRDefault="006831AE" w:rsidP="006831AE">
      <w:pPr>
        <w:autoSpaceDE w:val="0"/>
        <w:autoSpaceDN w:val="0"/>
        <w:adjustRightInd w:val="0"/>
        <w:spacing w:before="240" w:after="240" w:line="360" w:lineRule="auto"/>
        <w:ind w:left="709" w:right="851"/>
        <w:jc w:val="both"/>
        <w:rPr>
          <w:rFonts w:ascii="Palatino Linotype" w:hAnsi="Palatino Linotype" w:cs="Arial"/>
          <w:bCs/>
          <w:sz w:val="22"/>
          <w:szCs w:val="22"/>
        </w:rPr>
      </w:pPr>
      <w:r w:rsidRPr="00D25F46">
        <w:rPr>
          <w:rFonts w:ascii="Palatino Linotype" w:hAnsi="Palatino Linotype" w:cs="Arial"/>
          <w:bCs/>
          <w:sz w:val="22"/>
          <w:szCs w:val="22"/>
        </w:rPr>
        <w:t>(Énfasis añadido)</w:t>
      </w:r>
    </w:p>
    <w:p w14:paraId="504455C9" w14:textId="77777777" w:rsidR="006831AE" w:rsidRPr="00D25F46" w:rsidRDefault="006831AE" w:rsidP="004A7557">
      <w:pPr>
        <w:pStyle w:val="Sinespaciado"/>
        <w:numPr>
          <w:ilvl w:val="0"/>
          <w:numId w:val="12"/>
        </w:numPr>
        <w:spacing w:before="240" w:after="240" w:line="360" w:lineRule="auto"/>
        <w:ind w:left="426" w:hanging="426"/>
        <w:jc w:val="both"/>
        <w:rPr>
          <w:rFonts w:ascii="Palatino Linotype" w:hAnsi="Palatino Linotype" w:cs="Arial"/>
          <w:lang w:eastAsia="es-MX"/>
        </w:rPr>
      </w:pPr>
      <w:r w:rsidRPr="00D25F46">
        <w:rPr>
          <w:rFonts w:ascii="Palatino Linotype" w:hAnsi="Palatino Linotype" w:cs="Arial"/>
          <w:lang w:eastAsia="es-MX"/>
        </w:rPr>
        <w:lastRenderedPageBreak/>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5F0F125D" w14:textId="3F0FA1A3" w:rsidR="00EC78A0" w:rsidRPr="00D25F46" w:rsidRDefault="00EC78A0" w:rsidP="004A7557">
      <w:pPr>
        <w:pStyle w:val="Sinespaciado"/>
        <w:numPr>
          <w:ilvl w:val="0"/>
          <w:numId w:val="12"/>
        </w:numPr>
        <w:spacing w:before="240" w:after="240" w:line="360" w:lineRule="auto"/>
        <w:ind w:left="426" w:hanging="426"/>
        <w:jc w:val="both"/>
        <w:rPr>
          <w:rFonts w:ascii="Palatino Linotype" w:hAnsi="Palatino Linotype" w:cs="Arial"/>
          <w:lang w:eastAsia="es-MX"/>
        </w:rPr>
      </w:pPr>
      <w:r w:rsidRPr="00D25F46">
        <w:rPr>
          <w:rFonts w:ascii="Palatino Linotype" w:hAnsi="Palatino Linotype" w:cs="Arial"/>
          <w:lang w:eastAsia="es-MX"/>
        </w:rPr>
        <w:t xml:space="preserve">Otro aspecto a destacar, es que a decir del </w:t>
      </w:r>
      <w:r w:rsidRPr="00D25F46">
        <w:rPr>
          <w:rFonts w:ascii="Palatino Linotype" w:hAnsi="Palatino Linotype" w:cs="Arial"/>
          <w:b/>
          <w:lang w:eastAsia="es-MX"/>
        </w:rPr>
        <w:t>SUJETO OBLIGADO</w:t>
      </w:r>
      <w:r w:rsidRPr="00D25F46">
        <w:rPr>
          <w:rFonts w:ascii="Palatino Linotype" w:hAnsi="Palatino Linotype" w:cs="Arial"/>
          <w:lang w:eastAsia="es-MX"/>
        </w:rPr>
        <w:t xml:space="preserve">, la servidora </w:t>
      </w:r>
      <w:r w:rsidR="00FB4004" w:rsidRPr="00D25F46">
        <w:rPr>
          <w:rFonts w:ascii="Palatino Linotype" w:hAnsi="Palatino Linotype" w:cs="Arial"/>
          <w:lang w:eastAsia="es-MX"/>
        </w:rPr>
        <w:t>pública</w:t>
      </w:r>
      <w:r w:rsidRPr="00D25F46">
        <w:rPr>
          <w:rFonts w:ascii="Palatino Linotype" w:hAnsi="Palatino Linotype" w:cs="Arial"/>
          <w:lang w:eastAsia="es-MX"/>
        </w:rPr>
        <w:t xml:space="preserve"> que refiere la solicitud, presento su renuncia el </w:t>
      </w:r>
      <w:r w:rsidR="00FB4004" w:rsidRPr="00D25F46">
        <w:rPr>
          <w:rFonts w:ascii="Palatino Linotype" w:hAnsi="Palatino Linotype" w:cs="Arial"/>
          <w:lang w:eastAsia="es-MX"/>
        </w:rPr>
        <w:t>día</w:t>
      </w:r>
      <w:r w:rsidRPr="00D25F46">
        <w:rPr>
          <w:rFonts w:ascii="Palatino Linotype" w:hAnsi="Palatino Linotype" w:cs="Arial"/>
          <w:lang w:eastAsia="es-MX"/>
        </w:rPr>
        <w:t xml:space="preserve"> treinta (30) de septiembre del año en curso, como se aprecia:</w:t>
      </w:r>
    </w:p>
    <w:p w14:paraId="012BCDD9" w14:textId="17E0CED9" w:rsidR="00EC78A0" w:rsidRPr="00D25F46" w:rsidRDefault="00EC78A0" w:rsidP="00EC78A0">
      <w:pPr>
        <w:pStyle w:val="Sinespaciado"/>
        <w:spacing w:before="240" w:after="240" w:line="360" w:lineRule="auto"/>
        <w:ind w:left="426"/>
        <w:jc w:val="both"/>
        <w:rPr>
          <w:rFonts w:ascii="Palatino Linotype" w:hAnsi="Palatino Linotype" w:cs="Arial"/>
          <w:lang w:eastAsia="es-MX"/>
        </w:rPr>
      </w:pPr>
      <w:r w:rsidRPr="00D25F46">
        <w:rPr>
          <w:noProof/>
          <w:lang w:val="es-MX" w:eastAsia="es-MX"/>
        </w:rPr>
        <w:drawing>
          <wp:inline distT="0" distB="0" distL="0" distR="0" wp14:anchorId="266C1248" wp14:editId="1A94C44A">
            <wp:extent cx="5336275" cy="2195976"/>
            <wp:effectExtent l="19050" t="19050" r="17145"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3628" cy="2199002"/>
                    </a:xfrm>
                    <a:prstGeom prst="rect">
                      <a:avLst/>
                    </a:prstGeom>
                    <a:ln>
                      <a:solidFill>
                        <a:schemeClr val="tx1"/>
                      </a:solidFill>
                    </a:ln>
                  </pic:spPr>
                </pic:pic>
              </a:graphicData>
            </a:graphic>
          </wp:inline>
        </w:drawing>
      </w:r>
    </w:p>
    <w:p w14:paraId="5EFE5096" w14:textId="6B0066DD" w:rsidR="00EC78A0" w:rsidRPr="00D25F46" w:rsidRDefault="00EC78A0" w:rsidP="000139B9">
      <w:pPr>
        <w:pStyle w:val="Prrafodelista"/>
        <w:numPr>
          <w:ilvl w:val="0"/>
          <w:numId w:val="12"/>
        </w:numPr>
        <w:spacing w:before="240" w:after="360" w:line="360" w:lineRule="auto"/>
        <w:ind w:left="426"/>
        <w:jc w:val="both"/>
        <w:rPr>
          <w:rFonts w:ascii="Palatino Linotype" w:hAnsi="Palatino Linotype"/>
        </w:rPr>
      </w:pPr>
      <w:r w:rsidRPr="00D25F46">
        <w:rPr>
          <w:rFonts w:ascii="Palatino Linotype" w:hAnsi="Palatino Linotype" w:cs="Arial"/>
          <w:color w:val="000000" w:themeColor="text1"/>
        </w:rPr>
        <w:t xml:space="preserve">Empero, el </w:t>
      </w:r>
      <w:r w:rsidR="00FB4004" w:rsidRPr="00D25F46">
        <w:rPr>
          <w:rFonts w:ascii="Palatino Linotype" w:hAnsi="Palatino Linotype" w:cs="Arial"/>
          <w:color w:val="000000" w:themeColor="text1"/>
        </w:rPr>
        <w:t>día</w:t>
      </w:r>
      <w:r w:rsidRPr="00D25F46">
        <w:rPr>
          <w:rFonts w:ascii="Palatino Linotype" w:hAnsi="Palatino Linotype" w:cs="Arial"/>
          <w:color w:val="000000" w:themeColor="text1"/>
        </w:rPr>
        <w:t xml:space="preserve"> treinta (30) de septiembre, es un </w:t>
      </w:r>
      <w:r w:rsidR="00FB4004" w:rsidRPr="00D25F46">
        <w:rPr>
          <w:rFonts w:ascii="Palatino Linotype" w:hAnsi="Palatino Linotype" w:cs="Arial"/>
          <w:color w:val="000000" w:themeColor="text1"/>
        </w:rPr>
        <w:t>día</w:t>
      </w:r>
      <w:r w:rsidRPr="00D25F46">
        <w:rPr>
          <w:rFonts w:ascii="Palatino Linotype" w:hAnsi="Palatino Linotype" w:cs="Arial"/>
          <w:color w:val="000000" w:themeColor="text1"/>
        </w:rPr>
        <w:t xml:space="preserve"> que </w:t>
      </w:r>
      <w:r w:rsidR="00FB4004" w:rsidRPr="00D25F46">
        <w:rPr>
          <w:rFonts w:ascii="Palatino Linotype" w:hAnsi="Palatino Linotype" w:cs="Arial"/>
          <w:color w:val="000000" w:themeColor="text1"/>
        </w:rPr>
        <w:t>recayó</w:t>
      </w:r>
      <w:r w:rsidRPr="00D25F46">
        <w:rPr>
          <w:rFonts w:ascii="Palatino Linotype" w:hAnsi="Palatino Linotype" w:cs="Arial"/>
          <w:color w:val="000000" w:themeColor="text1"/>
        </w:rPr>
        <w:t xml:space="preserve"> en domingo; es decir un </w:t>
      </w:r>
      <w:r w:rsidR="00FB4004" w:rsidRPr="00D25F46">
        <w:rPr>
          <w:rFonts w:ascii="Palatino Linotype" w:hAnsi="Palatino Linotype" w:cs="Arial"/>
          <w:color w:val="000000" w:themeColor="text1"/>
        </w:rPr>
        <w:t>día</w:t>
      </w:r>
      <w:r w:rsidRPr="00D25F46">
        <w:rPr>
          <w:rFonts w:ascii="Palatino Linotype" w:hAnsi="Palatino Linotype" w:cs="Arial"/>
          <w:color w:val="000000" w:themeColor="text1"/>
        </w:rPr>
        <w:t xml:space="preserve"> inhábil; sin embargo ello no quiere decir que </w:t>
      </w:r>
      <w:r w:rsidR="00FB4004" w:rsidRPr="00D25F46">
        <w:rPr>
          <w:rFonts w:ascii="Palatino Linotype" w:hAnsi="Palatino Linotype" w:cs="Arial"/>
          <w:color w:val="000000" w:themeColor="text1"/>
        </w:rPr>
        <w:t>así</w:t>
      </w:r>
      <w:r w:rsidRPr="00D25F46">
        <w:rPr>
          <w:rFonts w:ascii="Palatino Linotype" w:hAnsi="Palatino Linotype" w:cs="Arial"/>
          <w:color w:val="000000" w:themeColor="text1"/>
        </w:rPr>
        <w:t xml:space="preserve"> pudiera haber ocurrido, ello sumado a que </w:t>
      </w:r>
      <w:r w:rsidRPr="00D25F46">
        <w:rPr>
          <w:rFonts w:ascii="Palatino Linotype" w:hAnsi="Palatino Linotype"/>
        </w:rPr>
        <w:t>este Órgano Garante no se encuentra facultado para dudar de la veracidad</w:t>
      </w:r>
      <w:r w:rsidRPr="00D25F46">
        <w:rPr>
          <w:rFonts w:ascii="Palatino Linotype" w:hAnsi="Palatino Linotype" w:cs="Bookman Old Style"/>
          <w:szCs w:val="20"/>
          <w:lang w:val="es-ES"/>
        </w:rPr>
        <w:t xml:space="preserve"> de las respuestas esgrimidas por los sujetos obligados</w:t>
      </w:r>
      <w:r w:rsidRPr="00D25F46">
        <w:rPr>
          <w:rFonts w:ascii="Palatino Linotype" w:hAnsi="Palatino Linotype" w:cs="Arial"/>
        </w:rPr>
        <w:t xml:space="preserve"> ni de la que ponen a disposición de los solicitantes; situación que se aleja de las atribuciones de este Instituto </w:t>
      </w:r>
      <w:r w:rsidRPr="00D25F46">
        <w:rPr>
          <w:rFonts w:ascii="Palatino Linotype" w:hAnsi="Palatino Linotype"/>
          <w:color w:val="000000"/>
        </w:rPr>
        <w:t xml:space="preserve">máxime que al momento que ponen a disposición ésta, la misma tiene el carácter oficial y se presume veraz, tan es así que la misma </w:t>
      </w:r>
      <w:r w:rsidRPr="00D25F46">
        <w:rPr>
          <w:rFonts w:ascii="Palatino Linotype" w:hAnsi="Palatino Linotype"/>
          <w:color w:val="000000"/>
        </w:rPr>
        <w:lastRenderedPageBreak/>
        <w:t>queda registrada en el Sistema de Acceso a la Información Mexiquense (SAIMEX).</w:t>
      </w:r>
    </w:p>
    <w:p w14:paraId="5D666C0C" w14:textId="77777777" w:rsidR="00EC78A0" w:rsidRPr="00D25F46" w:rsidRDefault="00EC78A0" w:rsidP="00EC78A0">
      <w:pPr>
        <w:pStyle w:val="Prrafodelista"/>
        <w:spacing w:before="240" w:after="360" w:line="360" w:lineRule="auto"/>
        <w:ind w:left="426"/>
        <w:jc w:val="both"/>
        <w:rPr>
          <w:rFonts w:ascii="Palatino Linotype" w:hAnsi="Palatino Linotype"/>
        </w:rPr>
      </w:pPr>
    </w:p>
    <w:p w14:paraId="3D4BF53B" w14:textId="77777777" w:rsidR="00EC78A0" w:rsidRPr="00D25F46" w:rsidRDefault="00EC78A0" w:rsidP="000139B9">
      <w:pPr>
        <w:pStyle w:val="Prrafodelista"/>
        <w:numPr>
          <w:ilvl w:val="0"/>
          <w:numId w:val="12"/>
        </w:numPr>
        <w:spacing w:before="240" w:after="360" w:line="360" w:lineRule="auto"/>
        <w:ind w:left="426"/>
        <w:jc w:val="both"/>
        <w:rPr>
          <w:rFonts w:ascii="Palatino Linotype" w:hAnsi="Palatino Linotype"/>
        </w:rPr>
      </w:pPr>
      <w:r w:rsidRPr="00D25F46">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260BAF5A" w14:textId="77777777" w:rsidR="00EC78A0" w:rsidRPr="00D25F46" w:rsidRDefault="00EC78A0" w:rsidP="00EC78A0">
      <w:pPr>
        <w:pStyle w:val="Default"/>
        <w:spacing w:before="240" w:after="360" w:line="360" w:lineRule="auto"/>
        <w:ind w:left="851" w:right="850"/>
        <w:jc w:val="both"/>
        <w:rPr>
          <w:rFonts w:ascii="Palatino Linotype" w:hAnsi="Palatino Linotype"/>
          <w:i/>
          <w:szCs w:val="20"/>
        </w:rPr>
      </w:pPr>
      <w:r w:rsidRPr="00D25F46">
        <w:rPr>
          <w:rFonts w:ascii="Palatino Linotype" w:hAnsi="Palatino Linotype"/>
          <w:i/>
          <w:szCs w:val="20"/>
        </w:rPr>
        <w:t xml:space="preserve">El Instituto Federal de Acceso a la Información y Protección de Datos </w:t>
      </w:r>
      <w:r w:rsidRPr="00D25F46">
        <w:rPr>
          <w:rFonts w:ascii="Palatino Linotype" w:hAnsi="Palatino Linotype"/>
          <w:b/>
          <w:i/>
          <w:szCs w:val="20"/>
        </w:rPr>
        <w:t>no cuenta con facultades para pronunciarse respecto de la veracidad de los documentos proporcionados por los sujetos obligados.</w:t>
      </w:r>
      <w:r w:rsidRPr="00D25F46">
        <w:rPr>
          <w:rFonts w:ascii="Palatino Linotype" w:hAnsi="Palatino Linotype"/>
          <w:i/>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52DE26" w14:textId="77777777" w:rsidR="00EC78A0" w:rsidRPr="00D25F46" w:rsidRDefault="00EC78A0" w:rsidP="000139B9">
      <w:pPr>
        <w:pStyle w:val="Default"/>
        <w:numPr>
          <w:ilvl w:val="0"/>
          <w:numId w:val="12"/>
        </w:numPr>
        <w:spacing w:before="240" w:after="360" w:line="360" w:lineRule="auto"/>
        <w:ind w:left="426"/>
        <w:jc w:val="both"/>
        <w:rPr>
          <w:rFonts w:ascii="Palatino Linotype" w:hAnsi="Palatino Linotype"/>
          <w:i/>
          <w:sz w:val="22"/>
          <w:szCs w:val="20"/>
        </w:rPr>
      </w:pPr>
      <w:r w:rsidRPr="00D25F46">
        <w:rPr>
          <w:rFonts w:ascii="Palatino Linotype" w:hAnsi="Palatino Linotype"/>
        </w:rPr>
        <w:lastRenderedPageBreak/>
        <w:t xml:space="preserve">Por su parte, la </w:t>
      </w:r>
      <w:r w:rsidRPr="00D25F46">
        <w:rPr>
          <w:rFonts w:ascii="Palatino Linotype" w:hAnsi="Palatino Linotype"/>
          <w:b/>
        </w:rPr>
        <w:t>Ley de Transparencia y Acceso a la Información Pública del Estado de México y Municipios</w:t>
      </w:r>
      <w:r w:rsidRPr="00D25F46">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B211219" w14:textId="77777777" w:rsidR="00EC78A0" w:rsidRPr="00D25F46" w:rsidRDefault="00EC78A0" w:rsidP="00EC78A0">
      <w:pPr>
        <w:pStyle w:val="Prrafodelista"/>
        <w:spacing w:line="360" w:lineRule="auto"/>
        <w:ind w:left="851" w:right="902"/>
        <w:jc w:val="both"/>
        <w:rPr>
          <w:rFonts w:ascii="Palatino Linotype" w:hAnsi="Palatino Linotype" w:cs="Arial"/>
          <w:b/>
          <w:i/>
          <w:sz w:val="22"/>
          <w:szCs w:val="22"/>
        </w:rPr>
      </w:pPr>
      <w:r w:rsidRPr="00D25F46">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25F4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6EC02F0F" w14:textId="77777777" w:rsidR="00EC78A0" w:rsidRPr="00D25F46" w:rsidRDefault="00EC78A0" w:rsidP="000139B9">
      <w:pPr>
        <w:pStyle w:val="Prrafodelista"/>
        <w:widowControl w:val="0"/>
        <w:numPr>
          <w:ilvl w:val="0"/>
          <w:numId w:val="12"/>
        </w:numPr>
        <w:autoSpaceDE w:val="0"/>
        <w:autoSpaceDN w:val="0"/>
        <w:adjustRightInd w:val="0"/>
        <w:spacing w:before="240" w:after="240" w:line="360" w:lineRule="auto"/>
        <w:ind w:left="426" w:right="49"/>
        <w:contextualSpacing w:val="0"/>
        <w:jc w:val="both"/>
        <w:rPr>
          <w:rFonts w:ascii="Palatino Linotype" w:hAnsi="Palatino Linotype" w:cs="Arial"/>
        </w:rPr>
      </w:pPr>
      <w:r w:rsidRPr="00D25F46">
        <w:rPr>
          <w:rFonts w:ascii="Palatino Linotype" w:hAnsi="Palatino Linotype" w:cs="Arial"/>
          <w:noProof/>
          <w:lang w:eastAsia="es-MX"/>
        </w:rPr>
        <w:t xml:space="preserve">Numerales que compelen al </w:t>
      </w:r>
      <w:r w:rsidRPr="00D25F46">
        <w:rPr>
          <w:rFonts w:ascii="Palatino Linotype" w:hAnsi="Palatino Linotype" w:cs="Arial"/>
          <w:b/>
          <w:noProof/>
          <w:lang w:eastAsia="es-MX"/>
        </w:rPr>
        <w:t>SUJETO OBLIGADO</w:t>
      </w:r>
      <w:r w:rsidRPr="00D25F46">
        <w:rPr>
          <w:rFonts w:ascii="Palatino Linotype" w:hAnsi="Palatino Linotype" w:cs="Arial"/>
          <w:noProof/>
          <w:lang w:eastAsia="es-MX"/>
        </w:rPr>
        <w:t xml:space="preserve"> apegarse en todo momento a los criterios ya expuestos, imipidiendo a este Órgano Colegiado cuestionar la veracidad de la información.</w:t>
      </w:r>
    </w:p>
    <w:p w14:paraId="69DF88D3" w14:textId="0374E74F" w:rsidR="00436025" w:rsidRPr="00D25F46" w:rsidRDefault="00EC78A0" w:rsidP="00436025">
      <w:pPr>
        <w:pStyle w:val="Sinespaciado"/>
        <w:numPr>
          <w:ilvl w:val="0"/>
          <w:numId w:val="12"/>
        </w:numPr>
        <w:spacing w:before="240" w:after="240" w:line="360" w:lineRule="auto"/>
        <w:ind w:left="426"/>
        <w:jc w:val="both"/>
        <w:rPr>
          <w:rFonts w:ascii="Palatino Linotype" w:hAnsi="Palatino Linotype" w:cs="Arial"/>
          <w:color w:val="000000" w:themeColor="text1"/>
        </w:rPr>
      </w:pPr>
      <w:r w:rsidRPr="00D25F46">
        <w:rPr>
          <w:rFonts w:ascii="Palatino Linotype" w:hAnsi="Palatino Linotype" w:cs="Arial"/>
          <w:color w:val="000000" w:themeColor="text1"/>
        </w:rPr>
        <w:t xml:space="preserve">Por lo anteriormente expuesto, resulta dable </w:t>
      </w:r>
      <w:r w:rsidR="00436025" w:rsidRPr="00D25F46">
        <w:rPr>
          <w:rFonts w:ascii="Palatino Linotype" w:hAnsi="Palatino Linotype" w:cs="Arial"/>
          <w:b/>
          <w:color w:val="000000" w:themeColor="text1"/>
        </w:rPr>
        <w:t>REVOCAR</w:t>
      </w:r>
      <w:r w:rsidR="00436025" w:rsidRPr="00D25F46">
        <w:rPr>
          <w:rFonts w:ascii="Palatino Linotype" w:hAnsi="Palatino Linotype" w:cs="Arial"/>
          <w:color w:val="000000" w:themeColor="text1"/>
        </w:rPr>
        <w:t xml:space="preserve">, la respuesta del </w:t>
      </w:r>
      <w:r w:rsidR="00436025" w:rsidRPr="00D25F46">
        <w:rPr>
          <w:rFonts w:ascii="Palatino Linotype" w:hAnsi="Palatino Linotype" w:cs="Arial"/>
          <w:b/>
          <w:color w:val="000000" w:themeColor="text1"/>
        </w:rPr>
        <w:t>SUJETO OBLIGADO</w:t>
      </w:r>
      <w:r w:rsidR="00436025" w:rsidRPr="00D25F46">
        <w:rPr>
          <w:rFonts w:ascii="Palatino Linotype" w:hAnsi="Palatino Linotype" w:cs="Arial"/>
          <w:color w:val="000000" w:themeColor="text1"/>
        </w:rPr>
        <w:t xml:space="preserve">, y ordenar la entrega del soporte documental en el que conste o se pueda advertir la siguiente </w:t>
      </w:r>
      <w:r w:rsidR="00FB4004" w:rsidRPr="00D25F46">
        <w:rPr>
          <w:rFonts w:ascii="Palatino Linotype" w:hAnsi="Palatino Linotype" w:cs="Arial"/>
          <w:color w:val="000000" w:themeColor="text1"/>
        </w:rPr>
        <w:t>información</w:t>
      </w:r>
      <w:r w:rsidR="00436025" w:rsidRPr="00D25F46">
        <w:rPr>
          <w:rFonts w:ascii="Palatino Linotype" w:hAnsi="Palatino Linotype" w:cs="Arial"/>
          <w:color w:val="000000" w:themeColor="text1"/>
        </w:rPr>
        <w:t xml:space="preserve">: De la servidora </w:t>
      </w:r>
      <w:r w:rsidR="00FB4004" w:rsidRPr="00D25F46">
        <w:rPr>
          <w:rFonts w:ascii="Palatino Linotype" w:hAnsi="Palatino Linotype" w:cs="Arial"/>
          <w:color w:val="000000" w:themeColor="text1"/>
        </w:rPr>
        <w:t>pública</w:t>
      </w:r>
      <w:r w:rsidR="00436025" w:rsidRPr="00D25F46">
        <w:rPr>
          <w:rFonts w:ascii="Palatino Linotype" w:hAnsi="Palatino Linotype" w:cs="Arial"/>
          <w:color w:val="000000" w:themeColor="text1"/>
        </w:rPr>
        <w:t xml:space="preserve"> </w:t>
      </w:r>
      <w:r w:rsidR="00436025" w:rsidRPr="00D25F46">
        <w:rPr>
          <w:rFonts w:ascii="Palatino Linotype" w:hAnsi="Palatino Linotype" w:cs="Arial"/>
          <w:b/>
          <w:color w:val="000000" w:themeColor="text1"/>
        </w:rPr>
        <w:t>Leticia Betzabe Macedo Orozco</w:t>
      </w:r>
      <w:r w:rsidR="00436025" w:rsidRPr="00D25F46">
        <w:rPr>
          <w:rFonts w:ascii="Palatino Linotype" w:hAnsi="Palatino Linotype" w:cs="Arial"/>
          <w:color w:val="000000" w:themeColor="text1"/>
        </w:rPr>
        <w:t xml:space="preserve">: Ubicación física de lugar de trabajo, horario de trabajo y </w:t>
      </w:r>
      <w:r w:rsidR="00FB4004" w:rsidRPr="00D25F46">
        <w:rPr>
          <w:rFonts w:ascii="Palatino Linotype" w:hAnsi="Palatino Linotype" w:cs="Arial"/>
          <w:color w:val="000000" w:themeColor="text1"/>
        </w:rPr>
        <w:t>método</w:t>
      </w:r>
      <w:r w:rsidR="00436025" w:rsidRPr="00D25F46">
        <w:rPr>
          <w:rFonts w:ascii="Palatino Linotype" w:hAnsi="Palatino Linotype" w:cs="Arial"/>
          <w:color w:val="000000" w:themeColor="text1"/>
        </w:rPr>
        <w:t xml:space="preserve"> empleado para el registro de asistencia</w:t>
      </w:r>
      <w:r w:rsidR="000139B9" w:rsidRPr="00D25F46">
        <w:rPr>
          <w:rFonts w:ascii="Palatino Linotype" w:hAnsi="Palatino Linotype" w:cs="Arial"/>
          <w:color w:val="000000" w:themeColor="text1"/>
        </w:rPr>
        <w:t xml:space="preserve">, actualizado al </w:t>
      </w:r>
      <w:r w:rsidR="00FB4004" w:rsidRPr="00D25F46">
        <w:rPr>
          <w:rFonts w:ascii="Palatino Linotype" w:hAnsi="Palatino Linotype" w:cs="Arial"/>
          <w:color w:val="000000" w:themeColor="text1"/>
        </w:rPr>
        <w:t>día</w:t>
      </w:r>
      <w:r w:rsidR="000139B9" w:rsidRPr="00D25F46">
        <w:rPr>
          <w:rFonts w:ascii="Palatino Linotype" w:hAnsi="Palatino Linotype" w:cs="Arial"/>
          <w:color w:val="000000" w:themeColor="text1"/>
        </w:rPr>
        <w:t xml:space="preserve"> 30 de septiembre de 2018.</w:t>
      </w:r>
    </w:p>
    <w:p w14:paraId="72BBD698" w14:textId="28D8D2A0" w:rsidR="000139B9" w:rsidRPr="00D25F46" w:rsidRDefault="000139B9" w:rsidP="000139B9">
      <w:pPr>
        <w:pStyle w:val="Prrafodelista"/>
        <w:numPr>
          <w:ilvl w:val="0"/>
          <w:numId w:val="22"/>
        </w:numPr>
        <w:tabs>
          <w:tab w:val="left" w:pos="207"/>
        </w:tabs>
        <w:spacing w:before="240" w:after="360" w:line="360" w:lineRule="auto"/>
        <w:ind w:left="426" w:right="49"/>
        <w:jc w:val="both"/>
        <w:rPr>
          <w:rFonts w:ascii="Palatino Linotype" w:eastAsia="Times New Roman" w:hAnsi="Palatino Linotype" w:cs="Arial"/>
        </w:rPr>
      </w:pPr>
      <w:r w:rsidRPr="00D25F46">
        <w:rPr>
          <w:rFonts w:ascii="Palatino Linotype" w:hAnsi="Palatino Linotype" w:cs="Arial"/>
          <w:color w:val="000000" w:themeColor="text1"/>
        </w:rPr>
        <w:lastRenderedPageBreak/>
        <w:t xml:space="preserve">Por ultimo referir, </w:t>
      </w:r>
      <w:r w:rsidRPr="00D25F46">
        <w:rPr>
          <w:rFonts w:ascii="Palatino Linotype" w:eastAsia="Times New Roman" w:hAnsi="Palatino Linotype" w:cs="Arial"/>
        </w:rPr>
        <w:t xml:space="preserve">que el Derecho de Acceso a la Información Pública se satisface en aquellos casos en que se entregue el soporte documental en que conste la información pública, toda vez que no se tiene el deber de generar un documento </w:t>
      </w:r>
      <w:r w:rsidRPr="00D25F46">
        <w:rPr>
          <w:rFonts w:ascii="Palatino Linotype" w:eastAsia="Times New Roman" w:hAnsi="Palatino Linotype" w:cs="Arial"/>
          <w:i/>
        </w:rPr>
        <w:t>ad hoc</w:t>
      </w:r>
      <w:r w:rsidRPr="00D25F46">
        <w:rPr>
          <w:rFonts w:ascii="Palatino Linotype" w:eastAsia="Times New Roman" w:hAnsi="Palatino Linotype" w:cs="Arial"/>
        </w:rPr>
        <w:t>, para satisfacer la solicitud información.</w:t>
      </w:r>
    </w:p>
    <w:p w14:paraId="2B247025" w14:textId="77777777" w:rsidR="000139B9" w:rsidRPr="00D25F46" w:rsidRDefault="000139B9" w:rsidP="000139B9">
      <w:pPr>
        <w:pStyle w:val="Prrafodelista"/>
        <w:rPr>
          <w:rFonts w:ascii="Palatino Linotype" w:eastAsia="Times New Roman" w:hAnsi="Palatino Linotype" w:cs="Arial"/>
        </w:rPr>
      </w:pPr>
    </w:p>
    <w:p w14:paraId="2FEEF6B6" w14:textId="77777777" w:rsidR="000139B9" w:rsidRPr="00D25F46" w:rsidRDefault="000139B9" w:rsidP="000139B9">
      <w:pPr>
        <w:pStyle w:val="Prrafodelista"/>
        <w:numPr>
          <w:ilvl w:val="0"/>
          <w:numId w:val="22"/>
        </w:numPr>
        <w:tabs>
          <w:tab w:val="left" w:pos="207"/>
        </w:tabs>
        <w:spacing w:before="240" w:after="360" w:line="360" w:lineRule="auto"/>
        <w:ind w:left="426" w:right="49"/>
        <w:jc w:val="both"/>
        <w:rPr>
          <w:rFonts w:ascii="Palatino Linotype" w:eastAsia="Times New Roman" w:hAnsi="Palatino Linotype" w:cs="Arial"/>
        </w:rPr>
      </w:pPr>
      <w:r w:rsidRPr="00D25F46">
        <w:rPr>
          <w:rFonts w:ascii="Palatino Linotype" w:eastAsia="Times New Roman" w:hAnsi="Palatino Linotype" w:cs="Arial"/>
        </w:rPr>
        <w:t xml:space="preserve">Sirve como apoyo a lo anterior, por analogía el </w:t>
      </w:r>
      <w:r w:rsidRPr="00D25F46">
        <w:rPr>
          <w:rFonts w:ascii="Palatino Linotype" w:eastAsia="Times New Roman" w:hAnsi="Palatino Linotype" w:cs="Arial"/>
          <w:b/>
        </w:rPr>
        <w:t>Criterio 03-17</w:t>
      </w:r>
      <w:r w:rsidRPr="00D25F46">
        <w:rPr>
          <w:rFonts w:ascii="Palatino Linotype" w:eastAsia="Times New Roman" w:hAnsi="Palatino Linotype" w:cs="Arial"/>
        </w:rPr>
        <w:t>, emitido por el Pleno del Instituto Nacional de Transparencia, Acceso a la Información y Protección de Datos Personales</w:t>
      </w:r>
      <w:r w:rsidRPr="00D25F46">
        <w:rPr>
          <w:rFonts w:ascii="Palatino Linotype" w:eastAsia="Times New Roman" w:hAnsi="Palatino Linotype" w:cs="Arial"/>
          <w:bCs/>
        </w:rPr>
        <w:t>, que a la letra dice:</w:t>
      </w:r>
    </w:p>
    <w:p w14:paraId="7D7B7197" w14:textId="77777777" w:rsidR="000139B9" w:rsidRPr="00D25F46" w:rsidRDefault="000139B9" w:rsidP="000139B9">
      <w:pPr>
        <w:spacing w:before="73" w:line="360" w:lineRule="auto"/>
        <w:ind w:left="851" w:right="567"/>
        <w:jc w:val="both"/>
        <w:rPr>
          <w:rFonts w:ascii="Palatino Linotype" w:eastAsia="Arial" w:hAnsi="Palatino Linotype" w:cs="Arial"/>
          <w:i/>
          <w:sz w:val="22"/>
        </w:rPr>
      </w:pPr>
      <w:r w:rsidRPr="00D25F46">
        <w:rPr>
          <w:rFonts w:ascii="Palatino Linotype" w:eastAsia="Arial" w:hAnsi="Palatino Linotype" w:cs="Arial"/>
          <w:b/>
          <w:i/>
          <w:sz w:val="22"/>
        </w:rPr>
        <w:t xml:space="preserve">No existe obligación de elaborar </w:t>
      </w:r>
      <w:r w:rsidRPr="00D25F46">
        <w:rPr>
          <w:rFonts w:ascii="Palatino Linotype" w:eastAsia="Arial" w:hAnsi="Palatino Linotype" w:cs="Arial"/>
          <w:b/>
          <w:i/>
          <w:spacing w:val="-3"/>
          <w:sz w:val="22"/>
        </w:rPr>
        <w:t>d</w:t>
      </w:r>
      <w:r w:rsidRPr="00D25F46">
        <w:rPr>
          <w:rFonts w:ascii="Palatino Linotype" w:eastAsia="Arial" w:hAnsi="Palatino Linotype" w:cs="Arial"/>
          <w:b/>
          <w:i/>
          <w:sz w:val="22"/>
        </w:rPr>
        <w:t>ocum</w:t>
      </w:r>
      <w:r w:rsidRPr="00D25F46">
        <w:rPr>
          <w:rFonts w:ascii="Palatino Linotype" w:eastAsia="Arial" w:hAnsi="Palatino Linotype" w:cs="Arial"/>
          <w:b/>
          <w:i/>
          <w:spacing w:val="1"/>
          <w:sz w:val="22"/>
        </w:rPr>
        <w:t>e</w:t>
      </w:r>
      <w:r w:rsidRPr="00D25F46">
        <w:rPr>
          <w:rFonts w:ascii="Palatino Linotype" w:eastAsia="Arial" w:hAnsi="Palatino Linotype" w:cs="Arial"/>
          <w:b/>
          <w:i/>
          <w:sz w:val="22"/>
        </w:rPr>
        <w:t>n</w:t>
      </w:r>
      <w:r w:rsidRPr="00D25F46">
        <w:rPr>
          <w:rFonts w:ascii="Palatino Linotype" w:eastAsia="Arial" w:hAnsi="Palatino Linotype" w:cs="Arial"/>
          <w:b/>
          <w:i/>
          <w:spacing w:val="-1"/>
          <w:sz w:val="22"/>
        </w:rPr>
        <w:t>t</w:t>
      </w:r>
      <w:r w:rsidRPr="00D25F46">
        <w:rPr>
          <w:rFonts w:ascii="Palatino Linotype" w:eastAsia="Arial" w:hAnsi="Palatino Linotype" w:cs="Arial"/>
          <w:b/>
          <w:i/>
          <w:sz w:val="22"/>
        </w:rPr>
        <w:t>os</w:t>
      </w:r>
      <w:r w:rsidRPr="00D25F46">
        <w:rPr>
          <w:rFonts w:ascii="Palatino Linotype" w:eastAsia="Arial" w:hAnsi="Palatino Linotype" w:cs="Arial"/>
          <w:b/>
          <w:i/>
          <w:spacing w:val="14"/>
          <w:sz w:val="22"/>
        </w:rPr>
        <w:t xml:space="preserve"> </w:t>
      </w:r>
      <w:r w:rsidRPr="00D25F46">
        <w:rPr>
          <w:rFonts w:ascii="Palatino Linotype" w:eastAsia="Arial" w:hAnsi="Palatino Linotype" w:cs="Arial"/>
          <w:b/>
          <w:i/>
          <w:spacing w:val="-1"/>
          <w:sz w:val="22"/>
        </w:rPr>
        <w:t xml:space="preserve">ad </w:t>
      </w:r>
      <w:r w:rsidRPr="00D25F46">
        <w:rPr>
          <w:rFonts w:ascii="Palatino Linotype" w:eastAsia="Arial" w:hAnsi="Palatino Linotype" w:cs="Arial"/>
          <w:b/>
          <w:i/>
          <w:sz w:val="22"/>
        </w:rPr>
        <w:t>hoc</w:t>
      </w:r>
      <w:r w:rsidRPr="00D25F46">
        <w:rPr>
          <w:rFonts w:ascii="Palatino Linotype" w:eastAsia="Arial" w:hAnsi="Palatino Linotype" w:cs="Arial"/>
          <w:b/>
          <w:i/>
          <w:spacing w:val="11"/>
          <w:sz w:val="22"/>
        </w:rPr>
        <w:t xml:space="preserve"> </w:t>
      </w:r>
      <w:r w:rsidRPr="00D25F46">
        <w:rPr>
          <w:rFonts w:ascii="Palatino Linotype" w:eastAsia="Arial" w:hAnsi="Palatino Linotype" w:cs="Arial"/>
          <w:b/>
          <w:i/>
          <w:sz w:val="22"/>
        </w:rPr>
        <w:t>para</w:t>
      </w:r>
      <w:r w:rsidRPr="00D25F46">
        <w:rPr>
          <w:rFonts w:ascii="Palatino Linotype" w:eastAsia="Arial" w:hAnsi="Palatino Linotype" w:cs="Arial"/>
          <w:b/>
          <w:i/>
          <w:spacing w:val="10"/>
          <w:sz w:val="22"/>
        </w:rPr>
        <w:t xml:space="preserve"> </w:t>
      </w:r>
      <w:r w:rsidRPr="00D25F46">
        <w:rPr>
          <w:rFonts w:ascii="Palatino Linotype" w:eastAsia="Arial" w:hAnsi="Palatino Linotype" w:cs="Arial"/>
          <w:b/>
          <w:i/>
          <w:sz w:val="22"/>
        </w:rPr>
        <w:t>atender las sol</w:t>
      </w:r>
      <w:r w:rsidRPr="00D25F46">
        <w:rPr>
          <w:rFonts w:ascii="Palatino Linotype" w:eastAsia="Arial" w:hAnsi="Palatino Linotype" w:cs="Arial"/>
          <w:b/>
          <w:i/>
          <w:spacing w:val="-2"/>
          <w:sz w:val="22"/>
        </w:rPr>
        <w:t>i</w:t>
      </w:r>
      <w:r w:rsidRPr="00D25F46">
        <w:rPr>
          <w:rFonts w:ascii="Palatino Linotype" w:eastAsia="Arial" w:hAnsi="Palatino Linotype" w:cs="Arial"/>
          <w:b/>
          <w:i/>
          <w:spacing w:val="1"/>
          <w:sz w:val="22"/>
        </w:rPr>
        <w:t>c</w:t>
      </w:r>
      <w:r w:rsidRPr="00D25F46">
        <w:rPr>
          <w:rFonts w:ascii="Palatino Linotype" w:eastAsia="Arial" w:hAnsi="Palatino Linotype" w:cs="Arial"/>
          <w:b/>
          <w:i/>
          <w:sz w:val="22"/>
        </w:rPr>
        <w:t>itudes</w:t>
      </w:r>
      <w:r w:rsidRPr="00D25F46">
        <w:rPr>
          <w:rFonts w:ascii="Palatino Linotype" w:eastAsia="Arial" w:hAnsi="Palatino Linotype" w:cs="Arial"/>
          <w:b/>
          <w:i/>
          <w:spacing w:val="10"/>
          <w:sz w:val="22"/>
        </w:rPr>
        <w:t xml:space="preserve"> </w:t>
      </w:r>
      <w:r w:rsidRPr="00D25F46">
        <w:rPr>
          <w:rFonts w:ascii="Palatino Linotype" w:eastAsia="Arial" w:hAnsi="Palatino Linotype" w:cs="Arial"/>
          <w:b/>
          <w:i/>
          <w:sz w:val="22"/>
        </w:rPr>
        <w:t>de</w:t>
      </w:r>
      <w:r w:rsidRPr="00D25F46">
        <w:rPr>
          <w:rFonts w:ascii="Palatino Linotype" w:eastAsia="Arial" w:hAnsi="Palatino Linotype" w:cs="Arial"/>
          <w:b/>
          <w:i/>
          <w:spacing w:val="9"/>
          <w:sz w:val="22"/>
        </w:rPr>
        <w:t xml:space="preserve"> </w:t>
      </w:r>
      <w:r w:rsidRPr="00D25F46">
        <w:rPr>
          <w:rFonts w:ascii="Palatino Linotype" w:eastAsia="Arial" w:hAnsi="Palatino Linotype" w:cs="Arial"/>
          <w:b/>
          <w:i/>
          <w:spacing w:val="1"/>
          <w:sz w:val="22"/>
        </w:rPr>
        <w:t>ac</w:t>
      </w:r>
      <w:r w:rsidRPr="00D25F46">
        <w:rPr>
          <w:rFonts w:ascii="Palatino Linotype" w:eastAsia="Arial" w:hAnsi="Palatino Linotype" w:cs="Arial"/>
          <w:b/>
          <w:i/>
          <w:spacing w:val="-1"/>
          <w:sz w:val="22"/>
        </w:rPr>
        <w:t>c</w:t>
      </w:r>
      <w:r w:rsidRPr="00D25F46">
        <w:rPr>
          <w:rFonts w:ascii="Palatino Linotype" w:eastAsia="Arial" w:hAnsi="Palatino Linotype" w:cs="Arial"/>
          <w:b/>
          <w:i/>
          <w:spacing w:val="1"/>
          <w:sz w:val="22"/>
        </w:rPr>
        <w:t>es</w:t>
      </w:r>
      <w:r w:rsidRPr="00D25F46">
        <w:rPr>
          <w:rFonts w:ascii="Palatino Linotype" w:eastAsia="Arial" w:hAnsi="Palatino Linotype" w:cs="Arial"/>
          <w:b/>
          <w:i/>
          <w:sz w:val="22"/>
        </w:rPr>
        <w:t>o</w:t>
      </w:r>
      <w:r w:rsidRPr="00D25F46">
        <w:rPr>
          <w:rFonts w:ascii="Palatino Linotype" w:eastAsia="Arial" w:hAnsi="Palatino Linotype" w:cs="Arial"/>
          <w:b/>
          <w:i/>
          <w:spacing w:val="11"/>
          <w:sz w:val="22"/>
        </w:rPr>
        <w:t xml:space="preserve"> </w:t>
      </w:r>
      <w:r w:rsidRPr="00D25F46">
        <w:rPr>
          <w:rFonts w:ascii="Palatino Linotype" w:eastAsia="Arial" w:hAnsi="Palatino Linotype" w:cs="Arial"/>
          <w:b/>
          <w:i/>
          <w:sz w:val="22"/>
        </w:rPr>
        <w:t>a</w:t>
      </w:r>
      <w:r w:rsidRPr="00D25F46">
        <w:rPr>
          <w:rFonts w:ascii="Palatino Linotype" w:eastAsia="Arial" w:hAnsi="Palatino Linotype" w:cs="Arial"/>
          <w:b/>
          <w:i/>
          <w:spacing w:val="9"/>
          <w:sz w:val="22"/>
        </w:rPr>
        <w:t xml:space="preserve"> </w:t>
      </w:r>
      <w:r w:rsidRPr="00D25F46">
        <w:rPr>
          <w:rFonts w:ascii="Palatino Linotype" w:eastAsia="Arial" w:hAnsi="Palatino Linotype" w:cs="Arial"/>
          <w:b/>
          <w:i/>
          <w:sz w:val="22"/>
        </w:rPr>
        <w:t>la</w:t>
      </w:r>
      <w:r w:rsidRPr="00D25F46">
        <w:rPr>
          <w:rFonts w:ascii="Palatino Linotype" w:eastAsia="Arial" w:hAnsi="Palatino Linotype" w:cs="Arial"/>
          <w:b/>
          <w:i/>
          <w:spacing w:val="10"/>
          <w:sz w:val="22"/>
        </w:rPr>
        <w:t xml:space="preserve"> </w:t>
      </w:r>
      <w:r w:rsidRPr="00D25F46">
        <w:rPr>
          <w:rFonts w:ascii="Palatino Linotype" w:eastAsia="Arial" w:hAnsi="Palatino Linotype" w:cs="Arial"/>
          <w:b/>
          <w:i/>
          <w:sz w:val="22"/>
        </w:rPr>
        <w:t>informa</w:t>
      </w:r>
      <w:r w:rsidRPr="00D25F46">
        <w:rPr>
          <w:rFonts w:ascii="Palatino Linotype" w:eastAsia="Arial" w:hAnsi="Palatino Linotype" w:cs="Arial"/>
          <w:b/>
          <w:i/>
          <w:spacing w:val="1"/>
          <w:sz w:val="22"/>
        </w:rPr>
        <w:t>c</w:t>
      </w:r>
      <w:r w:rsidRPr="00D25F46">
        <w:rPr>
          <w:rFonts w:ascii="Palatino Linotype" w:eastAsia="Arial" w:hAnsi="Palatino Linotype" w:cs="Arial"/>
          <w:b/>
          <w:i/>
          <w:sz w:val="22"/>
        </w:rPr>
        <w:t>ió</w:t>
      </w:r>
      <w:r w:rsidRPr="00D25F46">
        <w:rPr>
          <w:rFonts w:ascii="Palatino Linotype" w:eastAsia="Arial" w:hAnsi="Palatino Linotype" w:cs="Arial"/>
          <w:b/>
          <w:i/>
          <w:spacing w:val="-2"/>
          <w:sz w:val="22"/>
        </w:rPr>
        <w:t>n</w:t>
      </w:r>
      <w:r w:rsidRPr="00D25F46">
        <w:rPr>
          <w:rFonts w:ascii="Palatino Linotype" w:eastAsia="Arial" w:hAnsi="Palatino Linotype" w:cs="Arial"/>
          <w:b/>
          <w:i/>
          <w:sz w:val="22"/>
        </w:rPr>
        <w:t>.</w:t>
      </w:r>
      <w:r w:rsidRPr="00D25F46">
        <w:rPr>
          <w:rFonts w:ascii="Palatino Linotype" w:eastAsia="Arial" w:hAnsi="Palatino Linotype" w:cs="Arial"/>
          <w:b/>
          <w:i/>
          <w:spacing w:val="18"/>
          <w:sz w:val="22"/>
        </w:rPr>
        <w:t xml:space="preserve"> </w:t>
      </w:r>
      <w:r w:rsidRPr="00D25F46">
        <w:rPr>
          <w:rFonts w:ascii="Palatino Linotype" w:eastAsia="Arial" w:hAnsi="Palatino Linotype" w:cs="Arial"/>
          <w:i/>
          <w:spacing w:val="18"/>
          <w:sz w:val="22"/>
        </w:rPr>
        <w:t>L</w:t>
      </w:r>
      <w:r w:rsidRPr="00D25F46">
        <w:rPr>
          <w:rFonts w:ascii="Palatino Linotype" w:eastAsia="Arial" w:hAnsi="Palatino Linotype" w:cs="Arial"/>
          <w:i/>
          <w:spacing w:val="-1"/>
          <w:sz w:val="22"/>
        </w:rPr>
        <w:t xml:space="preserve">os </w:t>
      </w:r>
      <w:r w:rsidRPr="00D25F46">
        <w:rPr>
          <w:rFonts w:ascii="Palatino Linotype" w:eastAsia="Arial" w:hAnsi="Palatino Linotype" w:cs="Arial"/>
          <w:i/>
          <w:spacing w:val="1"/>
          <w:sz w:val="22"/>
        </w:rPr>
        <w:t>a</w:t>
      </w:r>
      <w:r w:rsidRPr="00D25F46">
        <w:rPr>
          <w:rFonts w:ascii="Palatino Linotype" w:eastAsia="Arial" w:hAnsi="Palatino Linotype" w:cs="Arial"/>
          <w:i/>
          <w:sz w:val="22"/>
        </w:rPr>
        <w:t>rt</w:t>
      </w:r>
      <w:r w:rsidRPr="00D25F46">
        <w:rPr>
          <w:rFonts w:ascii="Palatino Linotype" w:eastAsia="Arial" w:hAnsi="Palatino Linotype" w:cs="Arial"/>
          <w:i/>
          <w:spacing w:val="-2"/>
          <w:sz w:val="22"/>
        </w:rPr>
        <w:t>í</w:t>
      </w:r>
      <w:r w:rsidRPr="00D25F46">
        <w:rPr>
          <w:rFonts w:ascii="Palatino Linotype" w:eastAsia="Arial" w:hAnsi="Palatino Linotype" w:cs="Arial"/>
          <w:i/>
          <w:sz w:val="22"/>
        </w:rPr>
        <w:t>c</w:t>
      </w:r>
      <w:r w:rsidRPr="00D25F46">
        <w:rPr>
          <w:rFonts w:ascii="Palatino Linotype" w:eastAsia="Arial" w:hAnsi="Palatino Linotype" w:cs="Arial"/>
          <w:i/>
          <w:spacing w:val="1"/>
          <w:sz w:val="22"/>
        </w:rPr>
        <w:t>u</w:t>
      </w:r>
      <w:r w:rsidRPr="00D25F46">
        <w:rPr>
          <w:rFonts w:ascii="Palatino Linotype" w:eastAsia="Arial" w:hAnsi="Palatino Linotype" w:cs="Arial"/>
          <w:i/>
          <w:sz w:val="22"/>
        </w:rPr>
        <w:t>los</w:t>
      </w:r>
      <w:r w:rsidRPr="00D25F46">
        <w:rPr>
          <w:rFonts w:ascii="Palatino Linotype" w:eastAsia="Arial" w:hAnsi="Palatino Linotype" w:cs="Arial"/>
          <w:i/>
          <w:spacing w:val="8"/>
          <w:sz w:val="22"/>
        </w:rPr>
        <w:t xml:space="preserve"> 129 </w:t>
      </w:r>
      <w:r w:rsidRPr="00D25F46">
        <w:rPr>
          <w:rFonts w:ascii="Palatino Linotype" w:eastAsia="Arial" w:hAnsi="Palatino Linotype" w:cs="Arial"/>
          <w:i/>
          <w:spacing w:val="1"/>
          <w:sz w:val="22"/>
        </w:rPr>
        <w:t>d</w:t>
      </w:r>
      <w:r w:rsidRPr="00D25F46">
        <w:rPr>
          <w:rFonts w:ascii="Palatino Linotype" w:eastAsia="Arial" w:hAnsi="Palatino Linotype" w:cs="Arial"/>
          <w:i/>
          <w:sz w:val="22"/>
        </w:rPr>
        <w:t>e</w:t>
      </w:r>
      <w:r w:rsidRPr="00D25F46">
        <w:rPr>
          <w:rFonts w:ascii="Palatino Linotype" w:eastAsia="Arial" w:hAnsi="Palatino Linotype" w:cs="Arial"/>
          <w:i/>
          <w:spacing w:val="9"/>
          <w:sz w:val="22"/>
        </w:rPr>
        <w:t xml:space="preserve"> </w:t>
      </w:r>
      <w:r w:rsidRPr="00D25F46">
        <w:rPr>
          <w:rFonts w:ascii="Palatino Linotype" w:eastAsia="Arial" w:hAnsi="Palatino Linotype" w:cs="Arial"/>
          <w:i/>
          <w:sz w:val="22"/>
        </w:rPr>
        <w:t>la</w:t>
      </w:r>
      <w:r w:rsidRPr="00D25F46">
        <w:rPr>
          <w:rFonts w:ascii="Palatino Linotype" w:eastAsia="Arial" w:hAnsi="Palatino Linotype" w:cs="Arial"/>
          <w:i/>
          <w:spacing w:val="10"/>
          <w:sz w:val="22"/>
        </w:rPr>
        <w:t xml:space="preserve"> </w:t>
      </w:r>
      <w:r w:rsidRPr="00D25F46">
        <w:rPr>
          <w:rFonts w:ascii="Palatino Linotype" w:eastAsia="Arial" w:hAnsi="Palatino Linotype" w:cs="Arial"/>
          <w:i/>
          <w:spacing w:val="-1"/>
          <w:sz w:val="22"/>
        </w:rPr>
        <w:t>L</w:t>
      </w:r>
      <w:r w:rsidRPr="00D25F46">
        <w:rPr>
          <w:rFonts w:ascii="Palatino Linotype" w:eastAsia="Arial" w:hAnsi="Palatino Linotype" w:cs="Arial"/>
          <w:i/>
          <w:spacing w:val="1"/>
          <w:sz w:val="22"/>
        </w:rPr>
        <w:t>e</w:t>
      </w:r>
      <w:r w:rsidRPr="00D25F46">
        <w:rPr>
          <w:rFonts w:ascii="Palatino Linotype" w:eastAsia="Arial" w:hAnsi="Palatino Linotype" w:cs="Arial"/>
          <w:i/>
          <w:sz w:val="22"/>
        </w:rPr>
        <w:t>y</w:t>
      </w:r>
      <w:r w:rsidRPr="00D25F46">
        <w:rPr>
          <w:rFonts w:ascii="Palatino Linotype" w:eastAsia="Arial" w:hAnsi="Palatino Linotype" w:cs="Arial"/>
          <w:i/>
          <w:spacing w:val="8"/>
          <w:sz w:val="22"/>
        </w:rPr>
        <w:t xml:space="preserve"> </w:t>
      </w:r>
      <w:r w:rsidRPr="00D25F46">
        <w:rPr>
          <w:rFonts w:ascii="Palatino Linotype" w:eastAsia="Arial" w:hAnsi="Palatino Linotype" w:cs="Arial"/>
          <w:i/>
          <w:sz w:val="22"/>
        </w:rPr>
        <w:t>General</w:t>
      </w:r>
      <w:r w:rsidRPr="00D25F46">
        <w:rPr>
          <w:rFonts w:ascii="Palatino Linotype" w:eastAsia="Arial" w:hAnsi="Palatino Linotype" w:cs="Arial"/>
          <w:i/>
          <w:spacing w:val="10"/>
          <w:sz w:val="22"/>
        </w:rPr>
        <w:t xml:space="preserve"> </w:t>
      </w:r>
      <w:r w:rsidRPr="00D25F46">
        <w:rPr>
          <w:rFonts w:ascii="Palatino Linotype" w:eastAsia="Arial" w:hAnsi="Palatino Linotype" w:cs="Arial"/>
          <w:i/>
          <w:spacing w:val="-1"/>
          <w:sz w:val="22"/>
        </w:rPr>
        <w:t>d</w:t>
      </w:r>
      <w:r w:rsidRPr="00D25F46">
        <w:rPr>
          <w:rFonts w:ascii="Palatino Linotype" w:eastAsia="Arial" w:hAnsi="Palatino Linotype" w:cs="Arial"/>
          <w:i/>
          <w:sz w:val="22"/>
        </w:rPr>
        <w:t>e</w:t>
      </w:r>
      <w:r w:rsidRPr="00D25F46">
        <w:rPr>
          <w:rFonts w:ascii="Palatino Linotype" w:eastAsia="Arial" w:hAnsi="Palatino Linotype" w:cs="Arial"/>
          <w:i/>
          <w:spacing w:val="9"/>
          <w:sz w:val="22"/>
        </w:rPr>
        <w:t xml:space="preserve"> </w:t>
      </w:r>
      <w:r w:rsidRPr="00D25F46">
        <w:rPr>
          <w:rFonts w:ascii="Palatino Linotype" w:eastAsia="Arial" w:hAnsi="Palatino Linotype" w:cs="Arial"/>
          <w:i/>
          <w:spacing w:val="2"/>
          <w:sz w:val="22"/>
        </w:rPr>
        <w:t>T</w:t>
      </w:r>
      <w:r w:rsidRPr="00D25F46">
        <w:rPr>
          <w:rFonts w:ascii="Palatino Linotype" w:eastAsia="Arial" w:hAnsi="Palatino Linotype" w:cs="Arial"/>
          <w:i/>
          <w:sz w:val="22"/>
        </w:rPr>
        <w:t>r</w:t>
      </w:r>
      <w:r w:rsidRPr="00D25F46">
        <w:rPr>
          <w:rFonts w:ascii="Palatino Linotype" w:eastAsia="Arial" w:hAnsi="Palatino Linotype" w:cs="Arial"/>
          <w:i/>
          <w:spacing w:val="-2"/>
          <w:sz w:val="22"/>
        </w:rPr>
        <w:t>a</w:t>
      </w:r>
      <w:r w:rsidRPr="00D25F46">
        <w:rPr>
          <w:rFonts w:ascii="Palatino Linotype" w:eastAsia="Arial" w:hAnsi="Palatino Linotype" w:cs="Arial"/>
          <w:i/>
          <w:spacing w:val="1"/>
          <w:sz w:val="22"/>
        </w:rPr>
        <w:t>n</w:t>
      </w:r>
      <w:r w:rsidRPr="00D25F46">
        <w:rPr>
          <w:rFonts w:ascii="Palatino Linotype" w:eastAsia="Arial" w:hAnsi="Palatino Linotype" w:cs="Arial"/>
          <w:i/>
          <w:sz w:val="22"/>
        </w:rPr>
        <w:t>s</w:t>
      </w:r>
      <w:r w:rsidRPr="00D25F46">
        <w:rPr>
          <w:rFonts w:ascii="Palatino Linotype" w:eastAsia="Arial" w:hAnsi="Palatino Linotype" w:cs="Arial"/>
          <w:i/>
          <w:spacing w:val="1"/>
          <w:sz w:val="22"/>
        </w:rPr>
        <w:t>pa</w:t>
      </w:r>
      <w:r w:rsidRPr="00D25F46">
        <w:rPr>
          <w:rFonts w:ascii="Palatino Linotype" w:eastAsia="Arial" w:hAnsi="Palatino Linotype" w:cs="Arial"/>
          <w:i/>
          <w:sz w:val="22"/>
        </w:rPr>
        <w:t>r</w:t>
      </w:r>
      <w:r w:rsidRPr="00D25F46">
        <w:rPr>
          <w:rFonts w:ascii="Palatino Linotype" w:eastAsia="Arial" w:hAnsi="Palatino Linotype" w:cs="Arial"/>
          <w:i/>
          <w:spacing w:val="-2"/>
          <w:sz w:val="22"/>
        </w:rPr>
        <w:t>e</w:t>
      </w:r>
      <w:r w:rsidRPr="00D25F46">
        <w:rPr>
          <w:rFonts w:ascii="Palatino Linotype" w:eastAsia="Arial" w:hAnsi="Palatino Linotype" w:cs="Arial"/>
          <w:i/>
          <w:spacing w:val="1"/>
          <w:sz w:val="22"/>
        </w:rPr>
        <w:t>n</w:t>
      </w:r>
      <w:r w:rsidRPr="00D25F46">
        <w:rPr>
          <w:rFonts w:ascii="Palatino Linotype" w:eastAsia="Arial" w:hAnsi="Palatino Linotype" w:cs="Arial"/>
          <w:i/>
          <w:sz w:val="22"/>
        </w:rPr>
        <w:t>cia y Acc</w:t>
      </w:r>
      <w:r w:rsidRPr="00D25F46">
        <w:rPr>
          <w:rFonts w:ascii="Palatino Linotype" w:eastAsia="Arial" w:hAnsi="Palatino Linotype" w:cs="Arial"/>
          <w:i/>
          <w:spacing w:val="1"/>
          <w:sz w:val="22"/>
        </w:rPr>
        <w:t>e</w:t>
      </w:r>
      <w:r w:rsidRPr="00D25F46">
        <w:rPr>
          <w:rFonts w:ascii="Palatino Linotype" w:eastAsia="Arial" w:hAnsi="Palatino Linotype" w:cs="Arial"/>
          <w:i/>
          <w:sz w:val="22"/>
        </w:rPr>
        <w:t>so</w:t>
      </w:r>
      <w:r w:rsidRPr="00D25F46">
        <w:rPr>
          <w:rFonts w:ascii="Palatino Linotype" w:eastAsia="Arial" w:hAnsi="Palatino Linotype" w:cs="Arial"/>
          <w:i/>
          <w:spacing w:val="3"/>
          <w:sz w:val="22"/>
        </w:rPr>
        <w:t xml:space="preserve"> </w:t>
      </w:r>
      <w:r w:rsidRPr="00D25F46">
        <w:rPr>
          <w:rFonts w:ascii="Palatino Linotype" w:eastAsia="Arial" w:hAnsi="Palatino Linotype" w:cs="Arial"/>
          <w:i/>
          <w:sz w:val="22"/>
        </w:rPr>
        <w:t>a</w:t>
      </w:r>
      <w:r w:rsidRPr="00D25F46">
        <w:rPr>
          <w:rFonts w:ascii="Palatino Linotype" w:eastAsia="Arial" w:hAnsi="Palatino Linotype" w:cs="Arial"/>
          <w:i/>
          <w:spacing w:val="1"/>
          <w:sz w:val="22"/>
        </w:rPr>
        <w:t xml:space="preserve"> </w:t>
      </w:r>
      <w:r w:rsidRPr="00D25F46">
        <w:rPr>
          <w:rFonts w:ascii="Palatino Linotype" w:eastAsia="Arial" w:hAnsi="Palatino Linotype" w:cs="Arial"/>
          <w:i/>
          <w:sz w:val="22"/>
        </w:rPr>
        <w:t>la I</w:t>
      </w:r>
      <w:r w:rsidRPr="00D25F46">
        <w:rPr>
          <w:rFonts w:ascii="Palatino Linotype" w:eastAsia="Arial" w:hAnsi="Palatino Linotype" w:cs="Arial"/>
          <w:i/>
          <w:spacing w:val="-1"/>
          <w:sz w:val="22"/>
        </w:rPr>
        <w:t>n</w:t>
      </w:r>
      <w:r w:rsidRPr="00D25F46">
        <w:rPr>
          <w:rFonts w:ascii="Palatino Linotype" w:eastAsia="Arial" w:hAnsi="Palatino Linotype" w:cs="Arial"/>
          <w:i/>
          <w:sz w:val="22"/>
        </w:rPr>
        <w:t>f</w:t>
      </w:r>
      <w:r w:rsidRPr="00D25F46">
        <w:rPr>
          <w:rFonts w:ascii="Palatino Linotype" w:eastAsia="Arial" w:hAnsi="Palatino Linotype" w:cs="Arial"/>
          <w:i/>
          <w:spacing w:val="1"/>
          <w:sz w:val="22"/>
        </w:rPr>
        <w:t>o</w:t>
      </w:r>
      <w:r w:rsidRPr="00D25F46">
        <w:rPr>
          <w:rFonts w:ascii="Palatino Linotype" w:eastAsia="Arial" w:hAnsi="Palatino Linotype" w:cs="Arial"/>
          <w:i/>
          <w:spacing w:val="-3"/>
          <w:sz w:val="22"/>
        </w:rPr>
        <w:t>r</w:t>
      </w:r>
      <w:r w:rsidRPr="00D25F46">
        <w:rPr>
          <w:rFonts w:ascii="Palatino Linotype" w:eastAsia="Arial" w:hAnsi="Palatino Linotype" w:cs="Arial"/>
          <w:i/>
          <w:spacing w:val="1"/>
          <w:sz w:val="22"/>
        </w:rPr>
        <w:t>ma</w:t>
      </w:r>
      <w:r w:rsidRPr="00D25F46">
        <w:rPr>
          <w:rFonts w:ascii="Palatino Linotype" w:eastAsia="Arial" w:hAnsi="Palatino Linotype" w:cs="Arial"/>
          <w:i/>
          <w:sz w:val="22"/>
        </w:rPr>
        <w:t>ci</w:t>
      </w:r>
      <w:r w:rsidRPr="00D25F46">
        <w:rPr>
          <w:rFonts w:ascii="Palatino Linotype" w:eastAsia="Arial" w:hAnsi="Palatino Linotype" w:cs="Arial"/>
          <w:i/>
          <w:spacing w:val="-2"/>
          <w:sz w:val="22"/>
        </w:rPr>
        <w:t>ó</w:t>
      </w:r>
      <w:r w:rsidRPr="00D25F46">
        <w:rPr>
          <w:rFonts w:ascii="Palatino Linotype" w:eastAsia="Arial" w:hAnsi="Palatino Linotype" w:cs="Arial"/>
          <w:i/>
          <w:sz w:val="22"/>
        </w:rPr>
        <w:t>n</w:t>
      </w:r>
      <w:r w:rsidRPr="00D25F46">
        <w:rPr>
          <w:rFonts w:ascii="Palatino Linotype" w:eastAsia="Arial" w:hAnsi="Palatino Linotype" w:cs="Arial"/>
          <w:i/>
          <w:spacing w:val="6"/>
          <w:sz w:val="22"/>
        </w:rPr>
        <w:t xml:space="preserve"> </w:t>
      </w:r>
      <w:r w:rsidRPr="00D25F46">
        <w:rPr>
          <w:rFonts w:ascii="Palatino Linotype" w:eastAsia="Arial" w:hAnsi="Palatino Linotype" w:cs="Arial"/>
          <w:i/>
          <w:spacing w:val="-2"/>
          <w:sz w:val="22"/>
        </w:rPr>
        <w:t>P</w:t>
      </w:r>
      <w:r w:rsidRPr="00D25F46">
        <w:rPr>
          <w:rFonts w:ascii="Palatino Linotype" w:eastAsia="Arial" w:hAnsi="Palatino Linotype" w:cs="Arial"/>
          <w:i/>
          <w:spacing w:val="1"/>
          <w:sz w:val="22"/>
        </w:rPr>
        <w:t>úb</w:t>
      </w:r>
      <w:r w:rsidRPr="00D25F46">
        <w:rPr>
          <w:rFonts w:ascii="Palatino Linotype" w:eastAsia="Arial" w:hAnsi="Palatino Linotype" w:cs="Arial"/>
          <w:i/>
          <w:sz w:val="22"/>
        </w:rPr>
        <w:t>l</w:t>
      </w:r>
      <w:r w:rsidRPr="00D25F46">
        <w:rPr>
          <w:rFonts w:ascii="Palatino Linotype" w:eastAsia="Arial" w:hAnsi="Palatino Linotype" w:cs="Arial"/>
          <w:i/>
          <w:spacing w:val="-1"/>
          <w:sz w:val="22"/>
        </w:rPr>
        <w:t>i</w:t>
      </w:r>
      <w:r w:rsidRPr="00D25F46">
        <w:rPr>
          <w:rFonts w:ascii="Palatino Linotype" w:eastAsia="Arial" w:hAnsi="Palatino Linotype" w:cs="Arial"/>
          <w:i/>
          <w:sz w:val="22"/>
        </w:rPr>
        <w:t xml:space="preserve">ca y </w:t>
      </w:r>
      <w:r w:rsidRPr="00D25F46">
        <w:rPr>
          <w:rFonts w:ascii="Palatino Linotype" w:eastAsia="Arial" w:hAnsi="Palatino Linotype" w:cs="Arial"/>
          <w:i/>
          <w:spacing w:val="8"/>
          <w:sz w:val="22"/>
        </w:rPr>
        <w:t xml:space="preserve">130, párrafo cuarto, </w:t>
      </w:r>
      <w:r w:rsidRPr="00D25F46">
        <w:rPr>
          <w:rFonts w:ascii="Palatino Linotype" w:eastAsia="Arial" w:hAnsi="Palatino Linotype" w:cs="Arial"/>
          <w:i/>
          <w:spacing w:val="1"/>
          <w:sz w:val="22"/>
        </w:rPr>
        <w:t>d</w:t>
      </w:r>
      <w:r w:rsidRPr="00D25F46">
        <w:rPr>
          <w:rFonts w:ascii="Palatino Linotype" w:eastAsia="Arial" w:hAnsi="Palatino Linotype" w:cs="Arial"/>
          <w:i/>
          <w:sz w:val="22"/>
        </w:rPr>
        <w:t>e</w:t>
      </w:r>
      <w:r w:rsidRPr="00D25F46">
        <w:rPr>
          <w:rFonts w:ascii="Palatino Linotype" w:eastAsia="Arial" w:hAnsi="Palatino Linotype" w:cs="Arial"/>
          <w:i/>
          <w:spacing w:val="9"/>
          <w:sz w:val="22"/>
        </w:rPr>
        <w:t xml:space="preserve"> </w:t>
      </w:r>
      <w:r w:rsidRPr="00D25F46">
        <w:rPr>
          <w:rFonts w:ascii="Palatino Linotype" w:eastAsia="Arial" w:hAnsi="Palatino Linotype" w:cs="Arial"/>
          <w:i/>
          <w:sz w:val="22"/>
        </w:rPr>
        <w:t>la</w:t>
      </w:r>
      <w:r w:rsidRPr="00D25F46">
        <w:rPr>
          <w:rFonts w:ascii="Palatino Linotype" w:eastAsia="Arial" w:hAnsi="Palatino Linotype" w:cs="Arial"/>
          <w:i/>
          <w:spacing w:val="10"/>
          <w:sz w:val="22"/>
        </w:rPr>
        <w:t xml:space="preserve"> </w:t>
      </w:r>
      <w:r w:rsidRPr="00D25F46">
        <w:rPr>
          <w:rFonts w:ascii="Palatino Linotype" w:eastAsia="Arial" w:hAnsi="Palatino Linotype" w:cs="Arial"/>
          <w:i/>
          <w:spacing w:val="-1"/>
          <w:sz w:val="22"/>
        </w:rPr>
        <w:t>L</w:t>
      </w:r>
      <w:r w:rsidRPr="00D25F46">
        <w:rPr>
          <w:rFonts w:ascii="Palatino Linotype" w:eastAsia="Arial" w:hAnsi="Palatino Linotype" w:cs="Arial"/>
          <w:i/>
          <w:spacing w:val="1"/>
          <w:sz w:val="22"/>
        </w:rPr>
        <w:t>e</w:t>
      </w:r>
      <w:r w:rsidRPr="00D25F46">
        <w:rPr>
          <w:rFonts w:ascii="Palatino Linotype" w:eastAsia="Arial" w:hAnsi="Palatino Linotype" w:cs="Arial"/>
          <w:i/>
          <w:sz w:val="22"/>
        </w:rPr>
        <w:t>y</w:t>
      </w:r>
      <w:r w:rsidRPr="00D25F46">
        <w:rPr>
          <w:rFonts w:ascii="Palatino Linotype" w:eastAsia="Arial" w:hAnsi="Palatino Linotype" w:cs="Arial"/>
          <w:i/>
          <w:spacing w:val="8"/>
          <w:sz w:val="22"/>
        </w:rPr>
        <w:t xml:space="preserve"> </w:t>
      </w:r>
      <w:r w:rsidRPr="00D25F46">
        <w:rPr>
          <w:rFonts w:ascii="Palatino Linotype" w:eastAsia="Arial" w:hAnsi="Palatino Linotype" w:cs="Arial"/>
          <w:i/>
          <w:sz w:val="22"/>
        </w:rPr>
        <w:t>Fe</w:t>
      </w:r>
      <w:r w:rsidRPr="00D25F46">
        <w:rPr>
          <w:rFonts w:ascii="Palatino Linotype" w:eastAsia="Arial" w:hAnsi="Palatino Linotype" w:cs="Arial"/>
          <w:i/>
          <w:spacing w:val="1"/>
          <w:sz w:val="22"/>
        </w:rPr>
        <w:t>de</w:t>
      </w:r>
      <w:r w:rsidRPr="00D25F46">
        <w:rPr>
          <w:rFonts w:ascii="Palatino Linotype" w:eastAsia="Arial" w:hAnsi="Palatino Linotype" w:cs="Arial"/>
          <w:i/>
          <w:sz w:val="22"/>
        </w:rPr>
        <w:t>ral</w:t>
      </w:r>
      <w:r w:rsidRPr="00D25F46">
        <w:rPr>
          <w:rFonts w:ascii="Palatino Linotype" w:eastAsia="Arial" w:hAnsi="Palatino Linotype" w:cs="Arial"/>
          <w:i/>
          <w:spacing w:val="10"/>
          <w:sz w:val="22"/>
        </w:rPr>
        <w:t xml:space="preserve"> </w:t>
      </w:r>
      <w:r w:rsidRPr="00D25F46">
        <w:rPr>
          <w:rFonts w:ascii="Palatino Linotype" w:eastAsia="Arial" w:hAnsi="Palatino Linotype" w:cs="Arial"/>
          <w:i/>
          <w:spacing w:val="-1"/>
          <w:sz w:val="22"/>
        </w:rPr>
        <w:t>d</w:t>
      </w:r>
      <w:r w:rsidRPr="00D25F46">
        <w:rPr>
          <w:rFonts w:ascii="Palatino Linotype" w:eastAsia="Arial" w:hAnsi="Palatino Linotype" w:cs="Arial"/>
          <w:i/>
          <w:sz w:val="22"/>
        </w:rPr>
        <w:t>e</w:t>
      </w:r>
      <w:r w:rsidRPr="00D25F46">
        <w:rPr>
          <w:rFonts w:ascii="Palatino Linotype" w:eastAsia="Arial" w:hAnsi="Palatino Linotype" w:cs="Arial"/>
          <w:i/>
          <w:spacing w:val="9"/>
          <w:sz w:val="22"/>
        </w:rPr>
        <w:t xml:space="preserve"> </w:t>
      </w:r>
      <w:r w:rsidRPr="00D25F46">
        <w:rPr>
          <w:rFonts w:ascii="Palatino Linotype" w:eastAsia="Arial" w:hAnsi="Palatino Linotype" w:cs="Arial"/>
          <w:i/>
          <w:spacing w:val="2"/>
          <w:sz w:val="22"/>
        </w:rPr>
        <w:t>T</w:t>
      </w:r>
      <w:r w:rsidRPr="00D25F46">
        <w:rPr>
          <w:rFonts w:ascii="Palatino Linotype" w:eastAsia="Arial" w:hAnsi="Palatino Linotype" w:cs="Arial"/>
          <w:i/>
          <w:sz w:val="22"/>
        </w:rPr>
        <w:t>r</w:t>
      </w:r>
      <w:r w:rsidRPr="00D25F46">
        <w:rPr>
          <w:rFonts w:ascii="Palatino Linotype" w:eastAsia="Arial" w:hAnsi="Palatino Linotype" w:cs="Arial"/>
          <w:i/>
          <w:spacing w:val="-2"/>
          <w:sz w:val="22"/>
        </w:rPr>
        <w:t>a</w:t>
      </w:r>
      <w:r w:rsidRPr="00D25F46">
        <w:rPr>
          <w:rFonts w:ascii="Palatino Linotype" w:eastAsia="Arial" w:hAnsi="Palatino Linotype" w:cs="Arial"/>
          <w:i/>
          <w:spacing w:val="1"/>
          <w:sz w:val="22"/>
        </w:rPr>
        <w:t>n</w:t>
      </w:r>
      <w:r w:rsidRPr="00D25F46">
        <w:rPr>
          <w:rFonts w:ascii="Palatino Linotype" w:eastAsia="Arial" w:hAnsi="Palatino Linotype" w:cs="Arial"/>
          <w:i/>
          <w:sz w:val="22"/>
        </w:rPr>
        <w:t>s</w:t>
      </w:r>
      <w:r w:rsidRPr="00D25F46">
        <w:rPr>
          <w:rFonts w:ascii="Palatino Linotype" w:eastAsia="Arial" w:hAnsi="Palatino Linotype" w:cs="Arial"/>
          <w:i/>
          <w:spacing w:val="1"/>
          <w:sz w:val="22"/>
        </w:rPr>
        <w:t>pa</w:t>
      </w:r>
      <w:r w:rsidRPr="00D25F46">
        <w:rPr>
          <w:rFonts w:ascii="Palatino Linotype" w:eastAsia="Arial" w:hAnsi="Palatino Linotype" w:cs="Arial"/>
          <w:i/>
          <w:sz w:val="22"/>
        </w:rPr>
        <w:t>r</w:t>
      </w:r>
      <w:r w:rsidRPr="00D25F46">
        <w:rPr>
          <w:rFonts w:ascii="Palatino Linotype" w:eastAsia="Arial" w:hAnsi="Palatino Linotype" w:cs="Arial"/>
          <w:i/>
          <w:spacing w:val="-2"/>
          <w:sz w:val="22"/>
        </w:rPr>
        <w:t>e</w:t>
      </w:r>
      <w:r w:rsidRPr="00D25F46">
        <w:rPr>
          <w:rFonts w:ascii="Palatino Linotype" w:eastAsia="Arial" w:hAnsi="Palatino Linotype" w:cs="Arial"/>
          <w:i/>
          <w:spacing w:val="1"/>
          <w:sz w:val="22"/>
        </w:rPr>
        <w:t>n</w:t>
      </w:r>
      <w:r w:rsidRPr="00D25F46">
        <w:rPr>
          <w:rFonts w:ascii="Palatino Linotype" w:eastAsia="Arial" w:hAnsi="Palatino Linotype" w:cs="Arial"/>
          <w:i/>
          <w:sz w:val="22"/>
        </w:rPr>
        <w:t>cia y Acc</w:t>
      </w:r>
      <w:r w:rsidRPr="00D25F46">
        <w:rPr>
          <w:rFonts w:ascii="Palatino Linotype" w:eastAsia="Arial" w:hAnsi="Palatino Linotype" w:cs="Arial"/>
          <w:i/>
          <w:spacing w:val="1"/>
          <w:sz w:val="22"/>
        </w:rPr>
        <w:t>e</w:t>
      </w:r>
      <w:r w:rsidRPr="00D25F46">
        <w:rPr>
          <w:rFonts w:ascii="Palatino Linotype" w:eastAsia="Arial" w:hAnsi="Palatino Linotype" w:cs="Arial"/>
          <w:i/>
          <w:sz w:val="22"/>
        </w:rPr>
        <w:t>so</w:t>
      </w:r>
      <w:r w:rsidRPr="00D25F46">
        <w:rPr>
          <w:rFonts w:ascii="Palatino Linotype" w:eastAsia="Arial" w:hAnsi="Palatino Linotype" w:cs="Arial"/>
          <w:i/>
          <w:spacing w:val="3"/>
          <w:sz w:val="22"/>
        </w:rPr>
        <w:t xml:space="preserve"> </w:t>
      </w:r>
      <w:r w:rsidRPr="00D25F46">
        <w:rPr>
          <w:rFonts w:ascii="Palatino Linotype" w:eastAsia="Arial" w:hAnsi="Palatino Linotype" w:cs="Arial"/>
          <w:i/>
          <w:sz w:val="22"/>
        </w:rPr>
        <w:t>a</w:t>
      </w:r>
      <w:r w:rsidRPr="00D25F46">
        <w:rPr>
          <w:rFonts w:ascii="Palatino Linotype" w:eastAsia="Arial" w:hAnsi="Palatino Linotype" w:cs="Arial"/>
          <w:i/>
          <w:spacing w:val="1"/>
          <w:sz w:val="22"/>
        </w:rPr>
        <w:t xml:space="preserve"> </w:t>
      </w:r>
      <w:r w:rsidRPr="00D25F46">
        <w:rPr>
          <w:rFonts w:ascii="Palatino Linotype" w:eastAsia="Arial" w:hAnsi="Palatino Linotype" w:cs="Arial"/>
          <w:i/>
          <w:sz w:val="22"/>
        </w:rPr>
        <w:t>la I</w:t>
      </w:r>
      <w:r w:rsidRPr="00D25F46">
        <w:rPr>
          <w:rFonts w:ascii="Palatino Linotype" w:eastAsia="Arial" w:hAnsi="Palatino Linotype" w:cs="Arial"/>
          <w:i/>
          <w:spacing w:val="-1"/>
          <w:sz w:val="22"/>
        </w:rPr>
        <w:t>n</w:t>
      </w:r>
      <w:r w:rsidRPr="00D25F46">
        <w:rPr>
          <w:rFonts w:ascii="Palatino Linotype" w:eastAsia="Arial" w:hAnsi="Palatino Linotype" w:cs="Arial"/>
          <w:i/>
          <w:sz w:val="22"/>
        </w:rPr>
        <w:t>f</w:t>
      </w:r>
      <w:r w:rsidRPr="00D25F46">
        <w:rPr>
          <w:rFonts w:ascii="Palatino Linotype" w:eastAsia="Arial" w:hAnsi="Palatino Linotype" w:cs="Arial"/>
          <w:i/>
          <w:spacing w:val="1"/>
          <w:sz w:val="22"/>
        </w:rPr>
        <w:t>o</w:t>
      </w:r>
      <w:r w:rsidRPr="00D25F46">
        <w:rPr>
          <w:rFonts w:ascii="Palatino Linotype" w:eastAsia="Arial" w:hAnsi="Palatino Linotype" w:cs="Arial"/>
          <w:i/>
          <w:spacing w:val="-3"/>
          <w:sz w:val="22"/>
        </w:rPr>
        <w:t>r</w:t>
      </w:r>
      <w:r w:rsidRPr="00D25F46">
        <w:rPr>
          <w:rFonts w:ascii="Palatino Linotype" w:eastAsia="Arial" w:hAnsi="Palatino Linotype" w:cs="Arial"/>
          <w:i/>
          <w:spacing w:val="1"/>
          <w:sz w:val="22"/>
        </w:rPr>
        <w:t>ma</w:t>
      </w:r>
      <w:r w:rsidRPr="00D25F46">
        <w:rPr>
          <w:rFonts w:ascii="Palatino Linotype" w:eastAsia="Arial" w:hAnsi="Palatino Linotype" w:cs="Arial"/>
          <w:i/>
          <w:sz w:val="22"/>
        </w:rPr>
        <w:t>ci</w:t>
      </w:r>
      <w:r w:rsidRPr="00D25F46">
        <w:rPr>
          <w:rFonts w:ascii="Palatino Linotype" w:eastAsia="Arial" w:hAnsi="Palatino Linotype" w:cs="Arial"/>
          <w:i/>
          <w:spacing w:val="-2"/>
          <w:sz w:val="22"/>
        </w:rPr>
        <w:t>ó</w:t>
      </w:r>
      <w:r w:rsidRPr="00D25F46">
        <w:rPr>
          <w:rFonts w:ascii="Palatino Linotype" w:eastAsia="Arial" w:hAnsi="Palatino Linotype" w:cs="Arial"/>
          <w:i/>
          <w:sz w:val="22"/>
        </w:rPr>
        <w:t>n</w:t>
      </w:r>
      <w:r w:rsidRPr="00D25F46">
        <w:rPr>
          <w:rFonts w:ascii="Palatino Linotype" w:eastAsia="Arial" w:hAnsi="Palatino Linotype" w:cs="Arial"/>
          <w:i/>
          <w:spacing w:val="6"/>
          <w:sz w:val="22"/>
        </w:rPr>
        <w:t xml:space="preserve"> </w:t>
      </w:r>
      <w:r w:rsidRPr="00D25F46">
        <w:rPr>
          <w:rFonts w:ascii="Palatino Linotype" w:eastAsia="Arial" w:hAnsi="Palatino Linotype" w:cs="Arial"/>
          <w:i/>
          <w:spacing w:val="-2"/>
          <w:sz w:val="22"/>
        </w:rPr>
        <w:t>P</w:t>
      </w:r>
      <w:r w:rsidRPr="00D25F46">
        <w:rPr>
          <w:rFonts w:ascii="Palatino Linotype" w:eastAsia="Arial" w:hAnsi="Palatino Linotype" w:cs="Arial"/>
          <w:i/>
          <w:spacing w:val="1"/>
          <w:sz w:val="22"/>
        </w:rPr>
        <w:t>úb</w:t>
      </w:r>
      <w:r w:rsidRPr="00D25F46">
        <w:rPr>
          <w:rFonts w:ascii="Palatino Linotype" w:eastAsia="Arial" w:hAnsi="Palatino Linotype" w:cs="Arial"/>
          <w:i/>
          <w:sz w:val="22"/>
        </w:rPr>
        <w:t>l</w:t>
      </w:r>
      <w:r w:rsidRPr="00D25F46">
        <w:rPr>
          <w:rFonts w:ascii="Palatino Linotype" w:eastAsia="Arial" w:hAnsi="Palatino Linotype" w:cs="Arial"/>
          <w:i/>
          <w:spacing w:val="-1"/>
          <w:sz w:val="22"/>
        </w:rPr>
        <w:t>i</w:t>
      </w:r>
      <w:r w:rsidRPr="00D25F46">
        <w:rPr>
          <w:rFonts w:ascii="Palatino Linotype" w:eastAsia="Arial" w:hAnsi="Palatino Linotype" w:cs="Arial"/>
          <w:i/>
          <w:sz w:val="22"/>
        </w:rPr>
        <w:t xml:space="preserve">ca, </w:t>
      </w:r>
      <w:r w:rsidRPr="00D25F46">
        <w:rPr>
          <w:rFonts w:ascii="Palatino Linotype" w:eastAsia="Arial" w:hAnsi="Palatino Linotype" w:cs="Arial"/>
          <w:i/>
          <w:spacing w:val="-1"/>
          <w:sz w:val="22"/>
        </w:rPr>
        <w:t>señalan</w:t>
      </w:r>
      <w:r w:rsidRPr="00D25F46">
        <w:rPr>
          <w:rFonts w:ascii="Palatino Linotype" w:eastAsia="Arial" w:hAnsi="Palatino Linotype" w:cs="Arial"/>
          <w:i/>
          <w:spacing w:val="1"/>
          <w:sz w:val="22"/>
        </w:rPr>
        <w:t xml:space="preserve"> </w:t>
      </w:r>
      <w:r w:rsidRPr="00D25F46">
        <w:rPr>
          <w:rFonts w:ascii="Palatino Linotype" w:eastAsia="Arial" w:hAnsi="Palatino Linotype" w:cs="Arial"/>
          <w:i/>
          <w:spacing w:val="-1"/>
          <w:sz w:val="22"/>
        </w:rPr>
        <w:t>q</w:t>
      </w:r>
      <w:r w:rsidRPr="00D25F46">
        <w:rPr>
          <w:rFonts w:ascii="Palatino Linotype" w:eastAsia="Arial" w:hAnsi="Palatino Linotype" w:cs="Arial"/>
          <w:i/>
          <w:spacing w:val="1"/>
          <w:sz w:val="22"/>
        </w:rPr>
        <w:t>u</w:t>
      </w:r>
      <w:r w:rsidRPr="00D25F46">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25F46">
        <w:rPr>
          <w:rFonts w:ascii="Palatino Linotype" w:eastAsia="Arial" w:hAnsi="Palatino Linotype" w:cs="Arial"/>
          <w:i/>
          <w:spacing w:val="-1"/>
          <w:sz w:val="22"/>
        </w:rPr>
        <w:t xml:space="preserve"> sin necesidad de</w:t>
      </w:r>
      <w:r w:rsidRPr="00D25F46">
        <w:rPr>
          <w:rFonts w:ascii="Palatino Linotype" w:eastAsia="Arial" w:hAnsi="Palatino Linotype" w:cs="Arial"/>
          <w:i/>
          <w:spacing w:val="1"/>
          <w:sz w:val="22"/>
        </w:rPr>
        <w:t xml:space="preserve"> e</w:t>
      </w:r>
      <w:r w:rsidRPr="00D25F46">
        <w:rPr>
          <w:rFonts w:ascii="Palatino Linotype" w:eastAsia="Arial" w:hAnsi="Palatino Linotype" w:cs="Arial"/>
          <w:i/>
          <w:sz w:val="22"/>
        </w:rPr>
        <w:t>la</w:t>
      </w:r>
      <w:r w:rsidRPr="00D25F46">
        <w:rPr>
          <w:rFonts w:ascii="Palatino Linotype" w:eastAsia="Arial" w:hAnsi="Palatino Linotype" w:cs="Arial"/>
          <w:i/>
          <w:spacing w:val="1"/>
          <w:sz w:val="22"/>
        </w:rPr>
        <w:t>bo</w:t>
      </w:r>
      <w:r w:rsidRPr="00D25F46">
        <w:rPr>
          <w:rFonts w:ascii="Palatino Linotype" w:eastAsia="Arial" w:hAnsi="Palatino Linotype" w:cs="Arial"/>
          <w:i/>
          <w:sz w:val="22"/>
        </w:rPr>
        <w:t xml:space="preserve">rar </w:t>
      </w:r>
      <w:r w:rsidRPr="00D25F46">
        <w:rPr>
          <w:rFonts w:ascii="Palatino Linotype" w:eastAsia="Arial" w:hAnsi="Palatino Linotype" w:cs="Arial"/>
          <w:i/>
          <w:spacing w:val="1"/>
          <w:sz w:val="22"/>
        </w:rPr>
        <w:t>do</w:t>
      </w:r>
      <w:r w:rsidRPr="00D25F46">
        <w:rPr>
          <w:rFonts w:ascii="Palatino Linotype" w:eastAsia="Arial" w:hAnsi="Palatino Linotype" w:cs="Arial"/>
          <w:i/>
          <w:spacing w:val="-2"/>
          <w:sz w:val="22"/>
        </w:rPr>
        <w:t>c</w:t>
      </w:r>
      <w:r w:rsidRPr="00D25F46">
        <w:rPr>
          <w:rFonts w:ascii="Palatino Linotype" w:eastAsia="Arial" w:hAnsi="Palatino Linotype" w:cs="Arial"/>
          <w:i/>
          <w:spacing w:val="1"/>
          <w:sz w:val="22"/>
        </w:rPr>
        <w:t>u</w:t>
      </w:r>
      <w:r w:rsidRPr="00D25F46">
        <w:rPr>
          <w:rFonts w:ascii="Palatino Linotype" w:eastAsia="Arial" w:hAnsi="Palatino Linotype" w:cs="Arial"/>
          <w:i/>
          <w:spacing w:val="-1"/>
          <w:sz w:val="22"/>
        </w:rPr>
        <w:t>m</w:t>
      </w:r>
      <w:r w:rsidRPr="00D25F46">
        <w:rPr>
          <w:rFonts w:ascii="Palatino Linotype" w:eastAsia="Arial" w:hAnsi="Palatino Linotype" w:cs="Arial"/>
          <w:i/>
          <w:spacing w:val="1"/>
          <w:sz w:val="22"/>
        </w:rPr>
        <w:t>en</w:t>
      </w:r>
      <w:r w:rsidRPr="00D25F46">
        <w:rPr>
          <w:rFonts w:ascii="Palatino Linotype" w:eastAsia="Arial" w:hAnsi="Palatino Linotype" w:cs="Arial"/>
          <w:i/>
          <w:spacing w:val="-2"/>
          <w:sz w:val="22"/>
        </w:rPr>
        <w:t>t</w:t>
      </w:r>
      <w:r w:rsidRPr="00D25F46">
        <w:rPr>
          <w:rFonts w:ascii="Palatino Linotype" w:eastAsia="Arial" w:hAnsi="Palatino Linotype" w:cs="Arial"/>
          <w:i/>
          <w:spacing w:val="1"/>
          <w:sz w:val="22"/>
        </w:rPr>
        <w:t>o</w:t>
      </w:r>
      <w:r w:rsidRPr="00D25F46">
        <w:rPr>
          <w:rFonts w:ascii="Palatino Linotype" w:eastAsia="Arial" w:hAnsi="Palatino Linotype" w:cs="Arial"/>
          <w:i/>
          <w:sz w:val="22"/>
        </w:rPr>
        <w:t>s</w:t>
      </w:r>
      <w:r w:rsidRPr="00D25F46">
        <w:rPr>
          <w:rFonts w:ascii="Palatino Linotype" w:eastAsia="Arial" w:hAnsi="Palatino Linotype" w:cs="Arial"/>
          <w:i/>
          <w:spacing w:val="3"/>
          <w:sz w:val="22"/>
        </w:rPr>
        <w:t xml:space="preserve"> </w:t>
      </w:r>
      <w:r w:rsidRPr="00D25F46">
        <w:rPr>
          <w:rFonts w:ascii="Palatino Linotype" w:eastAsia="Arial" w:hAnsi="Palatino Linotype" w:cs="Arial"/>
          <w:i/>
          <w:spacing w:val="1"/>
          <w:sz w:val="22"/>
        </w:rPr>
        <w:t>a</w:t>
      </w:r>
      <w:r w:rsidRPr="00D25F46">
        <w:rPr>
          <w:rFonts w:ascii="Palatino Linotype" w:eastAsia="Arial" w:hAnsi="Palatino Linotype" w:cs="Arial"/>
          <w:i/>
          <w:sz w:val="22"/>
        </w:rPr>
        <w:t>d</w:t>
      </w:r>
      <w:r w:rsidRPr="00D25F46">
        <w:rPr>
          <w:rFonts w:ascii="Palatino Linotype" w:eastAsia="Arial" w:hAnsi="Palatino Linotype" w:cs="Arial"/>
          <w:i/>
          <w:spacing w:val="1"/>
          <w:sz w:val="22"/>
        </w:rPr>
        <w:t xml:space="preserve"> ho</w:t>
      </w:r>
      <w:r w:rsidRPr="00D25F46">
        <w:rPr>
          <w:rFonts w:ascii="Palatino Linotype" w:eastAsia="Arial" w:hAnsi="Palatino Linotype" w:cs="Arial"/>
          <w:i/>
          <w:sz w:val="22"/>
        </w:rPr>
        <w:t>c</w:t>
      </w:r>
      <w:r w:rsidRPr="00D25F46">
        <w:rPr>
          <w:rFonts w:ascii="Palatino Linotype" w:eastAsia="Arial" w:hAnsi="Palatino Linotype" w:cs="Arial"/>
          <w:i/>
          <w:spacing w:val="2"/>
          <w:sz w:val="22"/>
        </w:rPr>
        <w:t xml:space="preserve"> </w:t>
      </w:r>
      <w:r w:rsidRPr="00D25F46">
        <w:rPr>
          <w:rFonts w:ascii="Palatino Linotype" w:eastAsia="Arial" w:hAnsi="Palatino Linotype" w:cs="Arial"/>
          <w:i/>
          <w:spacing w:val="1"/>
          <w:sz w:val="22"/>
        </w:rPr>
        <w:t>pa</w:t>
      </w:r>
      <w:r w:rsidRPr="00D25F46">
        <w:rPr>
          <w:rFonts w:ascii="Palatino Linotype" w:eastAsia="Arial" w:hAnsi="Palatino Linotype" w:cs="Arial"/>
          <w:i/>
          <w:sz w:val="22"/>
        </w:rPr>
        <w:t xml:space="preserve">ra </w:t>
      </w:r>
      <w:r w:rsidRPr="00D25F46">
        <w:rPr>
          <w:rFonts w:ascii="Palatino Linotype" w:eastAsia="Arial" w:hAnsi="Palatino Linotype" w:cs="Arial"/>
          <w:i/>
          <w:spacing w:val="1"/>
          <w:sz w:val="22"/>
        </w:rPr>
        <w:t>a</w:t>
      </w:r>
      <w:r w:rsidRPr="00D25F46">
        <w:rPr>
          <w:rFonts w:ascii="Palatino Linotype" w:eastAsia="Arial" w:hAnsi="Palatino Linotype" w:cs="Arial"/>
          <w:i/>
          <w:sz w:val="22"/>
        </w:rPr>
        <w:t>t</w:t>
      </w:r>
      <w:r w:rsidRPr="00D25F46">
        <w:rPr>
          <w:rFonts w:ascii="Palatino Linotype" w:eastAsia="Arial" w:hAnsi="Palatino Linotype" w:cs="Arial"/>
          <w:i/>
          <w:spacing w:val="-1"/>
          <w:sz w:val="22"/>
        </w:rPr>
        <w:t>e</w:t>
      </w:r>
      <w:r w:rsidRPr="00D25F46">
        <w:rPr>
          <w:rFonts w:ascii="Palatino Linotype" w:eastAsia="Arial" w:hAnsi="Palatino Linotype" w:cs="Arial"/>
          <w:i/>
          <w:spacing w:val="1"/>
          <w:sz w:val="22"/>
        </w:rPr>
        <w:t>n</w:t>
      </w:r>
      <w:r w:rsidRPr="00D25F46">
        <w:rPr>
          <w:rFonts w:ascii="Palatino Linotype" w:eastAsia="Arial" w:hAnsi="Palatino Linotype" w:cs="Arial"/>
          <w:i/>
          <w:spacing w:val="-1"/>
          <w:sz w:val="22"/>
        </w:rPr>
        <w:t>d</w:t>
      </w:r>
      <w:r w:rsidRPr="00D25F46">
        <w:rPr>
          <w:rFonts w:ascii="Palatino Linotype" w:eastAsia="Arial" w:hAnsi="Palatino Linotype" w:cs="Arial"/>
          <w:i/>
          <w:spacing w:val="1"/>
          <w:sz w:val="22"/>
        </w:rPr>
        <w:t>e</w:t>
      </w:r>
      <w:r w:rsidRPr="00D25F46">
        <w:rPr>
          <w:rFonts w:ascii="Palatino Linotype" w:eastAsia="Arial" w:hAnsi="Palatino Linotype" w:cs="Arial"/>
          <w:i/>
          <w:sz w:val="22"/>
        </w:rPr>
        <w:t>r</w:t>
      </w:r>
      <w:r w:rsidRPr="00D25F46">
        <w:rPr>
          <w:rFonts w:ascii="Palatino Linotype" w:eastAsia="Arial" w:hAnsi="Palatino Linotype" w:cs="Arial"/>
          <w:i/>
          <w:spacing w:val="2"/>
          <w:sz w:val="22"/>
        </w:rPr>
        <w:t xml:space="preserve"> </w:t>
      </w:r>
      <w:r w:rsidRPr="00D25F46">
        <w:rPr>
          <w:rFonts w:ascii="Palatino Linotype" w:eastAsia="Arial" w:hAnsi="Palatino Linotype" w:cs="Arial"/>
          <w:i/>
          <w:sz w:val="22"/>
        </w:rPr>
        <w:t>l</w:t>
      </w:r>
      <w:r w:rsidRPr="00D25F46">
        <w:rPr>
          <w:rFonts w:ascii="Palatino Linotype" w:eastAsia="Arial" w:hAnsi="Palatino Linotype" w:cs="Arial"/>
          <w:i/>
          <w:spacing w:val="-2"/>
          <w:sz w:val="22"/>
        </w:rPr>
        <w:t>a</w:t>
      </w:r>
      <w:r w:rsidRPr="00D25F46">
        <w:rPr>
          <w:rFonts w:ascii="Palatino Linotype" w:eastAsia="Arial" w:hAnsi="Palatino Linotype" w:cs="Arial"/>
          <w:i/>
          <w:sz w:val="22"/>
        </w:rPr>
        <w:t>s</w:t>
      </w:r>
      <w:r w:rsidRPr="00D25F46">
        <w:rPr>
          <w:rFonts w:ascii="Palatino Linotype" w:eastAsia="Arial" w:hAnsi="Palatino Linotype" w:cs="Arial"/>
          <w:i/>
          <w:spacing w:val="2"/>
          <w:sz w:val="22"/>
        </w:rPr>
        <w:t xml:space="preserve"> </w:t>
      </w:r>
      <w:r w:rsidRPr="00D25F46">
        <w:rPr>
          <w:rFonts w:ascii="Palatino Linotype" w:eastAsia="Arial" w:hAnsi="Palatino Linotype" w:cs="Arial"/>
          <w:i/>
          <w:sz w:val="22"/>
        </w:rPr>
        <w:t>s</w:t>
      </w:r>
      <w:r w:rsidRPr="00D25F46">
        <w:rPr>
          <w:rFonts w:ascii="Palatino Linotype" w:eastAsia="Arial" w:hAnsi="Palatino Linotype" w:cs="Arial"/>
          <w:i/>
          <w:spacing w:val="1"/>
          <w:sz w:val="22"/>
        </w:rPr>
        <w:t>o</w:t>
      </w:r>
      <w:r w:rsidRPr="00D25F46">
        <w:rPr>
          <w:rFonts w:ascii="Palatino Linotype" w:eastAsia="Arial" w:hAnsi="Palatino Linotype" w:cs="Arial"/>
          <w:i/>
          <w:sz w:val="22"/>
        </w:rPr>
        <w:t>l</w:t>
      </w:r>
      <w:r w:rsidRPr="00D25F46">
        <w:rPr>
          <w:rFonts w:ascii="Palatino Linotype" w:eastAsia="Arial" w:hAnsi="Palatino Linotype" w:cs="Arial"/>
          <w:i/>
          <w:spacing w:val="-1"/>
          <w:sz w:val="22"/>
        </w:rPr>
        <w:t>i</w:t>
      </w:r>
      <w:r w:rsidRPr="00D25F46">
        <w:rPr>
          <w:rFonts w:ascii="Palatino Linotype" w:eastAsia="Arial" w:hAnsi="Palatino Linotype" w:cs="Arial"/>
          <w:i/>
          <w:sz w:val="22"/>
        </w:rPr>
        <w:t>cit</w:t>
      </w:r>
      <w:r w:rsidRPr="00D25F46">
        <w:rPr>
          <w:rFonts w:ascii="Palatino Linotype" w:eastAsia="Arial" w:hAnsi="Palatino Linotype" w:cs="Arial"/>
          <w:i/>
          <w:spacing w:val="1"/>
          <w:sz w:val="22"/>
        </w:rPr>
        <w:t>ude</w:t>
      </w:r>
      <w:r w:rsidRPr="00D25F46">
        <w:rPr>
          <w:rFonts w:ascii="Palatino Linotype" w:eastAsia="Arial" w:hAnsi="Palatino Linotype" w:cs="Arial"/>
          <w:i/>
          <w:sz w:val="22"/>
        </w:rPr>
        <w:t>s</w:t>
      </w:r>
      <w:r w:rsidRPr="00D25F46">
        <w:rPr>
          <w:rFonts w:ascii="Palatino Linotype" w:eastAsia="Arial" w:hAnsi="Palatino Linotype" w:cs="Arial"/>
          <w:i/>
          <w:spacing w:val="4"/>
          <w:sz w:val="22"/>
        </w:rPr>
        <w:t xml:space="preserve"> </w:t>
      </w:r>
      <w:r w:rsidRPr="00D25F46">
        <w:rPr>
          <w:rFonts w:ascii="Palatino Linotype" w:eastAsia="Arial" w:hAnsi="Palatino Linotype" w:cs="Arial"/>
          <w:i/>
          <w:spacing w:val="-1"/>
          <w:sz w:val="22"/>
        </w:rPr>
        <w:t>d</w:t>
      </w:r>
      <w:r w:rsidRPr="00D25F46">
        <w:rPr>
          <w:rFonts w:ascii="Palatino Linotype" w:eastAsia="Arial" w:hAnsi="Palatino Linotype" w:cs="Arial"/>
          <w:i/>
          <w:sz w:val="22"/>
        </w:rPr>
        <w:t>e</w:t>
      </w:r>
      <w:r w:rsidRPr="00D25F46">
        <w:rPr>
          <w:rFonts w:ascii="Palatino Linotype" w:eastAsia="Arial" w:hAnsi="Palatino Linotype" w:cs="Arial"/>
          <w:i/>
          <w:spacing w:val="3"/>
          <w:sz w:val="22"/>
        </w:rPr>
        <w:t xml:space="preserve"> </w:t>
      </w:r>
      <w:r w:rsidRPr="00D25F46">
        <w:rPr>
          <w:rFonts w:ascii="Palatino Linotype" w:eastAsia="Arial" w:hAnsi="Palatino Linotype" w:cs="Arial"/>
          <w:i/>
          <w:sz w:val="22"/>
        </w:rPr>
        <w:t>i</w:t>
      </w:r>
      <w:r w:rsidRPr="00D25F46">
        <w:rPr>
          <w:rFonts w:ascii="Palatino Linotype" w:eastAsia="Arial" w:hAnsi="Palatino Linotype" w:cs="Arial"/>
          <w:i/>
          <w:spacing w:val="-2"/>
          <w:sz w:val="22"/>
        </w:rPr>
        <w:t>n</w:t>
      </w:r>
      <w:r w:rsidRPr="00D25F46">
        <w:rPr>
          <w:rFonts w:ascii="Palatino Linotype" w:eastAsia="Arial" w:hAnsi="Palatino Linotype" w:cs="Arial"/>
          <w:i/>
          <w:sz w:val="22"/>
        </w:rPr>
        <w:t>f</w:t>
      </w:r>
      <w:r w:rsidRPr="00D25F46">
        <w:rPr>
          <w:rFonts w:ascii="Palatino Linotype" w:eastAsia="Arial" w:hAnsi="Palatino Linotype" w:cs="Arial"/>
          <w:i/>
          <w:spacing w:val="1"/>
          <w:sz w:val="22"/>
        </w:rPr>
        <w:t>o</w:t>
      </w:r>
      <w:r w:rsidRPr="00D25F46">
        <w:rPr>
          <w:rFonts w:ascii="Palatino Linotype" w:eastAsia="Arial" w:hAnsi="Palatino Linotype" w:cs="Arial"/>
          <w:i/>
          <w:sz w:val="22"/>
        </w:rPr>
        <w:t>r</w:t>
      </w:r>
      <w:r w:rsidRPr="00D25F46">
        <w:rPr>
          <w:rFonts w:ascii="Palatino Linotype" w:eastAsia="Arial" w:hAnsi="Palatino Linotype" w:cs="Arial"/>
          <w:i/>
          <w:spacing w:val="-1"/>
          <w:sz w:val="22"/>
        </w:rPr>
        <w:t>m</w:t>
      </w:r>
      <w:r w:rsidRPr="00D25F46">
        <w:rPr>
          <w:rFonts w:ascii="Palatino Linotype" w:eastAsia="Arial" w:hAnsi="Palatino Linotype" w:cs="Arial"/>
          <w:i/>
          <w:spacing w:val="1"/>
          <w:sz w:val="22"/>
        </w:rPr>
        <w:t>a</w:t>
      </w:r>
      <w:r w:rsidRPr="00D25F46">
        <w:rPr>
          <w:rFonts w:ascii="Palatino Linotype" w:eastAsia="Arial" w:hAnsi="Palatino Linotype" w:cs="Arial"/>
          <w:i/>
          <w:sz w:val="22"/>
        </w:rPr>
        <w:t>ció</w:t>
      </w:r>
      <w:r w:rsidRPr="00D25F46">
        <w:rPr>
          <w:rFonts w:ascii="Palatino Linotype" w:eastAsia="Arial" w:hAnsi="Palatino Linotype" w:cs="Arial"/>
          <w:i/>
          <w:spacing w:val="1"/>
          <w:sz w:val="22"/>
        </w:rPr>
        <w:t>n</w:t>
      </w:r>
      <w:r w:rsidRPr="00D25F46">
        <w:rPr>
          <w:rFonts w:ascii="Palatino Linotype" w:eastAsia="Arial" w:hAnsi="Palatino Linotype" w:cs="Arial"/>
          <w:i/>
          <w:sz w:val="22"/>
        </w:rPr>
        <w:t>.</w:t>
      </w:r>
    </w:p>
    <w:p w14:paraId="03C1A705" w14:textId="77777777" w:rsidR="000139B9" w:rsidRPr="00D25F46" w:rsidRDefault="000139B9" w:rsidP="000139B9">
      <w:pPr>
        <w:jc w:val="both"/>
        <w:rPr>
          <w:rFonts w:ascii="Palatino Linotype" w:hAnsi="Palatino Linotype" w:cs="Arial"/>
          <w:b/>
          <w:sz w:val="22"/>
        </w:rPr>
      </w:pPr>
    </w:p>
    <w:p w14:paraId="3731135A" w14:textId="77777777" w:rsidR="000139B9" w:rsidRPr="00D25F46" w:rsidRDefault="000139B9" w:rsidP="000139B9">
      <w:pPr>
        <w:ind w:left="851" w:right="567"/>
        <w:jc w:val="both"/>
        <w:rPr>
          <w:rFonts w:ascii="Palatino Linotype" w:hAnsi="Palatino Linotype" w:cs="Arial"/>
          <w:b/>
          <w:i/>
          <w:sz w:val="18"/>
        </w:rPr>
      </w:pPr>
      <w:r w:rsidRPr="00D25F46">
        <w:rPr>
          <w:rFonts w:ascii="Palatino Linotype" w:hAnsi="Palatino Linotype" w:cs="Arial"/>
          <w:b/>
          <w:i/>
          <w:sz w:val="18"/>
        </w:rPr>
        <w:t>Resoluciones:</w:t>
      </w:r>
    </w:p>
    <w:p w14:paraId="70C047CC" w14:textId="77777777" w:rsidR="000139B9" w:rsidRPr="00D25F46" w:rsidRDefault="000139B9" w:rsidP="000139B9">
      <w:pPr>
        <w:spacing w:before="120" w:after="120"/>
        <w:ind w:left="851" w:right="567"/>
        <w:jc w:val="both"/>
        <w:rPr>
          <w:rFonts w:ascii="Palatino Linotype" w:hAnsi="Palatino Linotype" w:cs="Arial"/>
          <w:i/>
          <w:sz w:val="18"/>
        </w:rPr>
      </w:pPr>
      <w:r w:rsidRPr="00D25F46">
        <w:rPr>
          <w:rFonts w:ascii="Palatino Linotype" w:hAnsi="Palatino Linotype" w:cs="Arial"/>
          <w:b/>
          <w:i/>
          <w:sz w:val="18"/>
        </w:rPr>
        <w:t>RRA 0050/16.</w:t>
      </w:r>
      <w:r w:rsidRPr="00D25F46">
        <w:rPr>
          <w:rFonts w:ascii="Palatino Linotype" w:hAnsi="Palatino Linotype" w:cs="Arial"/>
          <w:i/>
          <w:sz w:val="18"/>
        </w:rPr>
        <w:t xml:space="preserve"> Instituto Nacional para la Evaluación de la Educación. 13 julio de 2016. Por unanimidad. Comisionado Ponente: Francisco Javier Acuña Llamas.</w:t>
      </w:r>
    </w:p>
    <w:p w14:paraId="1B8F50BA" w14:textId="77777777" w:rsidR="000139B9" w:rsidRPr="00D25F46" w:rsidRDefault="000139B9" w:rsidP="000139B9">
      <w:pPr>
        <w:spacing w:before="120" w:after="120"/>
        <w:ind w:left="851" w:right="567"/>
        <w:jc w:val="both"/>
        <w:rPr>
          <w:rFonts w:ascii="Palatino Linotype" w:hAnsi="Palatino Linotype" w:cs="Arial"/>
          <w:i/>
          <w:sz w:val="18"/>
        </w:rPr>
      </w:pPr>
      <w:r w:rsidRPr="00D25F46">
        <w:rPr>
          <w:rFonts w:ascii="Palatino Linotype" w:hAnsi="Palatino Linotype" w:cs="Arial"/>
          <w:b/>
          <w:i/>
          <w:sz w:val="18"/>
        </w:rPr>
        <w:t xml:space="preserve">RRA 0310/16. </w:t>
      </w:r>
      <w:r w:rsidRPr="00D25F46">
        <w:rPr>
          <w:rFonts w:ascii="Palatino Linotype" w:hAnsi="Palatino Linotype" w:cs="Arial"/>
          <w:i/>
          <w:sz w:val="18"/>
        </w:rPr>
        <w:t>Instituto Nacional de Transparencia, Acceso a la Información y Protección de Datos Personales. 10 de agosto de 2016. Por unanimidad. Comisionada Ponente. Areli Cano Guadiana.</w:t>
      </w:r>
    </w:p>
    <w:p w14:paraId="6418AD89" w14:textId="77777777" w:rsidR="000139B9" w:rsidRPr="00D25F46" w:rsidRDefault="000139B9" w:rsidP="000139B9">
      <w:pPr>
        <w:pBdr>
          <w:bottom w:val="single" w:sz="12" w:space="1" w:color="auto"/>
        </w:pBdr>
        <w:spacing w:before="120" w:after="120"/>
        <w:ind w:left="851" w:right="567"/>
        <w:jc w:val="both"/>
        <w:rPr>
          <w:rFonts w:ascii="Palatino Linotype" w:eastAsia="Times New Roman" w:hAnsi="Palatino Linotype" w:cs="Arial"/>
          <w:i/>
          <w:sz w:val="20"/>
        </w:rPr>
      </w:pPr>
      <w:r w:rsidRPr="00D25F46">
        <w:rPr>
          <w:rFonts w:ascii="Palatino Linotype" w:hAnsi="Palatino Linotype" w:cs="Arial"/>
          <w:b/>
          <w:i/>
          <w:sz w:val="18"/>
        </w:rPr>
        <w:t xml:space="preserve">RRA 1889/16. </w:t>
      </w:r>
      <w:r w:rsidRPr="00D25F46">
        <w:rPr>
          <w:rFonts w:ascii="Palatino Linotype" w:hAnsi="Palatino Linotype" w:cs="Arial"/>
          <w:i/>
          <w:sz w:val="18"/>
        </w:rPr>
        <w:t>Secretaría de Hacienda y Crédito Público. 05 de octubre de 2016. Por unanimidad. Comisionada Ponente. Ximena Puente de la Mora.</w:t>
      </w:r>
    </w:p>
    <w:p w14:paraId="21151AAB" w14:textId="77777777" w:rsidR="000139B9" w:rsidRPr="00D25F46" w:rsidRDefault="000139B9" w:rsidP="000139B9">
      <w:pPr>
        <w:pStyle w:val="Sinespaciado"/>
        <w:spacing w:before="240" w:after="240" w:line="360" w:lineRule="auto"/>
        <w:ind w:left="426"/>
        <w:jc w:val="both"/>
        <w:rPr>
          <w:rFonts w:ascii="Palatino Linotype" w:hAnsi="Palatino Linotype" w:cs="Arial"/>
          <w:color w:val="000000" w:themeColor="text1"/>
        </w:rPr>
      </w:pPr>
    </w:p>
    <w:p w14:paraId="4EA7D768" w14:textId="138A1C6F" w:rsidR="00436025" w:rsidRPr="00D25F46" w:rsidRDefault="000139B9" w:rsidP="005920A5">
      <w:pPr>
        <w:pStyle w:val="Sinespaciado"/>
        <w:numPr>
          <w:ilvl w:val="0"/>
          <w:numId w:val="26"/>
        </w:numPr>
        <w:spacing w:before="240" w:after="240" w:line="360" w:lineRule="auto"/>
        <w:ind w:left="426"/>
        <w:jc w:val="both"/>
        <w:rPr>
          <w:rFonts w:ascii="Palatino Linotype" w:hAnsi="Palatino Linotype" w:cs="Arial"/>
          <w:color w:val="000000" w:themeColor="text1"/>
        </w:rPr>
      </w:pPr>
      <w:r w:rsidRPr="00D25F46">
        <w:rPr>
          <w:rFonts w:ascii="Palatino Linotype" w:eastAsia="Times New Roman" w:hAnsi="Palatino Linotype" w:cs="Arial"/>
        </w:rPr>
        <w:lastRenderedPageBreak/>
        <w:t xml:space="preserve">No obstante, que si bien es cierto el </w:t>
      </w:r>
      <w:r w:rsidRPr="00D25F46">
        <w:rPr>
          <w:rFonts w:ascii="Palatino Linotype" w:eastAsia="Times New Roman" w:hAnsi="Palatino Linotype" w:cs="Arial"/>
          <w:b/>
        </w:rPr>
        <w:t>SUJETO OBLIGADO</w:t>
      </w:r>
      <w:r w:rsidRPr="00D25F46">
        <w:rPr>
          <w:rFonts w:ascii="Palatino Linotype" w:eastAsia="Times New Roman" w:hAnsi="Palatino Linotype" w:cs="Arial"/>
        </w:rPr>
        <w:t xml:space="preserve"> no se encuentra compelido para generar documentos </w:t>
      </w:r>
      <w:r w:rsidRPr="00D25F46">
        <w:rPr>
          <w:rFonts w:ascii="Palatino Linotype" w:eastAsia="Times New Roman" w:hAnsi="Palatino Linotype" w:cs="Arial"/>
          <w:i/>
        </w:rPr>
        <w:t>ad hoc</w:t>
      </w:r>
      <w:r w:rsidRPr="00D25F46">
        <w:rPr>
          <w:rFonts w:ascii="Palatino Linotype" w:eastAsia="Times New Roman" w:hAnsi="Palatino Linotype" w:cs="Arial"/>
        </w:rPr>
        <w:t>, también lo es que no existe disposición legal que lo impida.</w:t>
      </w:r>
    </w:p>
    <w:p w14:paraId="319843E6" w14:textId="53654988" w:rsidR="00D30114" w:rsidRPr="00D25F46" w:rsidRDefault="008C1102" w:rsidP="00D30114">
      <w:pPr>
        <w:pStyle w:val="Ttulo1"/>
        <w:rPr>
          <w:rFonts w:eastAsia="Calibri"/>
          <w:b/>
          <w:szCs w:val="24"/>
          <w:lang w:val="es-ES"/>
        </w:rPr>
      </w:pPr>
      <w:bookmarkStart w:id="91" w:name="_Toc453170995"/>
      <w:bookmarkStart w:id="92" w:name="_Toc508613993"/>
      <w:bookmarkStart w:id="93" w:name="_Toc524602727"/>
      <w:bookmarkStart w:id="94" w:name="_Toc528265092"/>
      <w:bookmarkStart w:id="95" w:name="_Toc532234163"/>
      <w:r w:rsidRPr="00D25F46">
        <w:rPr>
          <w:rFonts w:eastAsia="Calibri"/>
          <w:b/>
          <w:szCs w:val="24"/>
          <w:lang w:val="es-ES"/>
        </w:rPr>
        <w:t>SEX</w:t>
      </w:r>
      <w:r w:rsidR="0090434E" w:rsidRPr="00D25F46">
        <w:rPr>
          <w:rFonts w:eastAsia="Calibri"/>
          <w:b/>
          <w:szCs w:val="24"/>
          <w:lang w:val="es-ES"/>
        </w:rPr>
        <w:t>T</w:t>
      </w:r>
      <w:r w:rsidR="00D30114" w:rsidRPr="00D25F46">
        <w:rPr>
          <w:rFonts w:eastAsia="Calibri"/>
          <w:b/>
          <w:szCs w:val="24"/>
          <w:lang w:val="es-ES"/>
        </w:rPr>
        <w:t xml:space="preserve">O. De la </w:t>
      </w:r>
      <w:bookmarkEnd w:id="91"/>
      <w:bookmarkEnd w:id="92"/>
      <w:bookmarkEnd w:id="93"/>
      <w:bookmarkEnd w:id="94"/>
      <w:r w:rsidR="00436025" w:rsidRPr="00D25F46">
        <w:rPr>
          <w:rFonts w:eastAsia="Calibri"/>
          <w:b/>
          <w:i/>
          <w:szCs w:val="24"/>
          <w:lang w:val="es-ES"/>
        </w:rPr>
        <w:t>plus petitio.</w:t>
      </w:r>
      <w:bookmarkEnd w:id="95"/>
    </w:p>
    <w:p w14:paraId="3971A76C" w14:textId="77777777" w:rsidR="00D30114" w:rsidRPr="00D25F46" w:rsidRDefault="00D30114" w:rsidP="00D30114">
      <w:pPr>
        <w:rPr>
          <w:lang w:val="es-ES" w:eastAsia="en-US"/>
        </w:rPr>
      </w:pPr>
    </w:p>
    <w:p w14:paraId="435A7CC3" w14:textId="08E14292" w:rsidR="0090434E" w:rsidRPr="00D25F46" w:rsidRDefault="00436025" w:rsidP="000139B9">
      <w:pPr>
        <w:pStyle w:val="Prrafodelista"/>
        <w:numPr>
          <w:ilvl w:val="0"/>
          <w:numId w:val="7"/>
        </w:numPr>
        <w:autoSpaceDE w:val="0"/>
        <w:autoSpaceDN w:val="0"/>
        <w:adjustRightInd w:val="0"/>
        <w:spacing w:after="160" w:line="360" w:lineRule="auto"/>
        <w:ind w:left="426" w:right="50"/>
        <w:jc w:val="both"/>
        <w:rPr>
          <w:rFonts w:ascii="Palatino Linotype" w:hAnsi="Palatino Linotype"/>
          <w:i/>
          <w:sz w:val="22"/>
        </w:rPr>
      </w:pPr>
      <w:r w:rsidRPr="00D25F46">
        <w:rPr>
          <w:rFonts w:ascii="Palatino Linotype" w:eastAsia="Calibri" w:hAnsi="Palatino Linotype" w:cs="Arial"/>
          <w:szCs w:val="22"/>
          <w:lang w:val="es-ES" w:eastAsia="es-MX"/>
        </w:rPr>
        <w:t xml:space="preserve">Por </w:t>
      </w:r>
      <w:r w:rsidR="00FB4004" w:rsidRPr="00D25F46">
        <w:rPr>
          <w:rFonts w:ascii="Palatino Linotype" w:eastAsia="Calibri" w:hAnsi="Palatino Linotype" w:cs="Arial"/>
          <w:szCs w:val="22"/>
          <w:lang w:val="es-ES" w:eastAsia="es-MX"/>
        </w:rPr>
        <w:t>último</w:t>
      </w:r>
      <w:r w:rsidRPr="00D25F46">
        <w:rPr>
          <w:rFonts w:ascii="Palatino Linotype" w:eastAsia="Calibri" w:hAnsi="Palatino Linotype" w:cs="Arial"/>
          <w:szCs w:val="22"/>
          <w:lang w:val="es-ES" w:eastAsia="es-MX"/>
        </w:rPr>
        <w:t xml:space="preserve">, referir que el particular, al momento de interponer el recurso de revisión de </w:t>
      </w:r>
      <w:r w:rsidR="00FB4004" w:rsidRPr="00D25F46">
        <w:rPr>
          <w:rFonts w:ascii="Palatino Linotype" w:eastAsia="Calibri" w:hAnsi="Palatino Linotype" w:cs="Arial"/>
          <w:szCs w:val="22"/>
          <w:lang w:val="es-ES" w:eastAsia="es-MX"/>
        </w:rPr>
        <w:t>mérito</w:t>
      </w:r>
      <w:r w:rsidRPr="00D25F46">
        <w:rPr>
          <w:rFonts w:ascii="Palatino Linotype" w:eastAsia="Calibri" w:hAnsi="Palatino Linotype" w:cs="Arial"/>
          <w:szCs w:val="22"/>
          <w:lang w:val="es-ES" w:eastAsia="es-MX"/>
        </w:rPr>
        <w:t xml:space="preserve">, tuvo a bien solicitar lo siguiente: </w:t>
      </w:r>
      <w:r w:rsidRPr="00D25F46">
        <w:rPr>
          <w:rFonts w:ascii="Palatino Linotype" w:eastAsia="Calibri" w:hAnsi="Palatino Linotype" w:cs="Arial"/>
          <w:i/>
          <w:szCs w:val="22"/>
          <w:lang w:val="es-ES" w:eastAsia="es-MX"/>
        </w:rPr>
        <w:t>“…PARA QUE NO EXISTA DUDA ALGUNA Y SE SOLICITA TAMBIEN LA NOMINA DEL MUNICIPIO DE TOLUCA PARA ACREDITAR MI DICHO…”</w:t>
      </w:r>
    </w:p>
    <w:p w14:paraId="1AEB4156" w14:textId="77777777" w:rsidR="00436025" w:rsidRPr="00D25F46" w:rsidRDefault="00436025" w:rsidP="00436025">
      <w:pPr>
        <w:pStyle w:val="Prrafodelista"/>
        <w:autoSpaceDE w:val="0"/>
        <w:autoSpaceDN w:val="0"/>
        <w:adjustRightInd w:val="0"/>
        <w:spacing w:after="160" w:line="360" w:lineRule="auto"/>
        <w:ind w:left="426" w:right="50"/>
        <w:jc w:val="both"/>
        <w:rPr>
          <w:rFonts w:ascii="Palatino Linotype" w:hAnsi="Palatino Linotype"/>
          <w:i/>
          <w:sz w:val="22"/>
        </w:rPr>
      </w:pPr>
    </w:p>
    <w:p w14:paraId="628A22E5" w14:textId="77777777" w:rsidR="00436025" w:rsidRPr="00D25F46" w:rsidRDefault="00436025" w:rsidP="000139B9">
      <w:pPr>
        <w:pStyle w:val="Prrafodelista"/>
        <w:numPr>
          <w:ilvl w:val="0"/>
          <w:numId w:val="7"/>
        </w:numPr>
        <w:spacing w:line="360" w:lineRule="auto"/>
        <w:ind w:left="426"/>
        <w:jc w:val="both"/>
        <w:rPr>
          <w:rFonts w:ascii="Palatino Linotype" w:eastAsia="Times New Roman" w:hAnsi="Palatino Linotype" w:cs="Arial"/>
          <w:color w:val="222222"/>
          <w:lang w:eastAsia="es-MX"/>
        </w:rPr>
      </w:pPr>
      <w:r w:rsidRPr="00D25F46">
        <w:rPr>
          <w:rFonts w:ascii="Palatino Linotype" w:hAnsi="Palatino Linotype"/>
          <w:color w:val="000000"/>
        </w:rPr>
        <w:t xml:space="preserve">Al respecto, es información no fue requerida en un primer momento y </w:t>
      </w:r>
      <w:r w:rsidRPr="00D25F46">
        <w:rPr>
          <w:rFonts w:ascii="Palatino Linotype" w:eastAsia="Times New Roman" w:hAnsi="Palatino Linotype" w:cs="Arial"/>
          <w:color w:val="000000" w:themeColor="text1"/>
          <w:lang w:val="es-ES"/>
        </w:rPr>
        <w:t xml:space="preserve">lo anterior se entiende como un </w:t>
      </w:r>
      <w:r w:rsidRPr="00D25F46">
        <w:rPr>
          <w:rFonts w:ascii="Palatino Linotype" w:eastAsia="Times New Roman" w:hAnsi="Palatino Linotype" w:cs="Arial"/>
          <w:b/>
          <w:bCs/>
          <w:i/>
          <w:iCs/>
          <w:color w:val="000000" w:themeColor="text1"/>
          <w:lang w:val="es-ES"/>
        </w:rPr>
        <w:t xml:space="preserve">Plus Petitio </w:t>
      </w:r>
      <w:r w:rsidRPr="00D25F46">
        <w:rPr>
          <w:rFonts w:ascii="Palatino Linotype" w:eastAsia="Times New Roman" w:hAnsi="Palatino Linotype" w:cs="Arial"/>
          <w:color w:val="000000" w:themeColor="text1"/>
          <w:lang w:val="es-ES"/>
        </w:rPr>
        <w:t>a su petición inicial que no puede abordarse</w:t>
      </w:r>
      <w:r w:rsidRPr="00D25F46">
        <w:rPr>
          <w:rFonts w:ascii="Palatino Linotype" w:eastAsia="Times New Roman" w:hAnsi="Palatino Linotype" w:cs="Arial"/>
          <w:i/>
          <w:iCs/>
          <w:color w:val="000000" w:themeColor="text1"/>
          <w:lang w:val="es-ES"/>
        </w:rPr>
        <w:t>.</w:t>
      </w:r>
    </w:p>
    <w:p w14:paraId="68698734" w14:textId="77777777" w:rsidR="00436025" w:rsidRPr="00D25F46" w:rsidRDefault="00436025" w:rsidP="00436025">
      <w:pPr>
        <w:pStyle w:val="Prrafodelista"/>
        <w:tabs>
          <w:tab w:val="left" w:pos="567"/>
        </w:tabs>
        <w:spacing w:line="360" w:lineRule="auto"/>
        <w:ind w:left="0"/>
        <w:jc w:val="both"/>
        <w:rPr>
          <w:rFonts w:ascii="Palatino Linotype" w:eastAsia="Calibri" w:hAnsi="Palatino Linotype" w:cs="Times New Roman"/>
          <w:lang w:val="es-ES"/>
        </w:rPr>
      </w:pPr>
    </w:p>
    <w:p w14:paraId="3374B1D4" w14:textId="77777777" w:rsidR="00436025" w:rsidRPr="00D25F46" w:rsidRDefault="00436025" w:rsidP="000139B9">
      <w:pPr>
        <w:pStyle w:val="Prrafodelista"/>
        <w:numPr>
          <w:ilvl w:val="0"/>
          <w:numId w:val="7"/>
        </w:numPr>
        <w:shd w:val="clear" w:color="auto" w:fill="FFFFFF"/>
        <w:spacing w:before="240" w:line="360" w:lineRule="auto"/>
        <w:ind w:left="426"/>
        <w:jc w:val="both"/>
        <w:rPr>
          <w:rFonts w:ascii="Palatino Linotype" w:eastAsia="Times New Roman" w:hAnsi="Palatino Linotype" w:cs="Arial"/>
          <w:color w:val="000000" w:themeColor="text1"/>
          <w:lang w:val="es-ES"/>
        </w:rPr>
      </w:pPr>
      <w:r w:rsidRPr="00D25F46">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ED6E6FD" w14:textId="77777777" w:rsidR="00436025" w:rsidRPr="00D25F46" w:rsidRDefault="00436025" w:rsidP="00436025">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ES"/>
        </w:rPr>
      </w:pPr>
    </w:p>
    <w:p w14:paraId="35682AA3" w14:textId="77777777" w:rsidR="00436025" w:rsidRPr="00D25F46" w:rsidRDefault="00436025" w:rsidP="00436025">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D25F46">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783887ED" w14:textId="77777777" w:rsidR="00436025" w:rsidRPr="00D25F46" w:rsidRDefault="00436025" w:rsidP="00436025">
      <w:pPr>
        <w:pStyle w:val="Prrafodelista"/>
        <w:shd w:val="clear" w:color="auto" w:fill="FFFFFF"/>
        <w:spacing w:line="360" w:lineRule="auto"/>
        <w:ind w:left="709" w:right="567"/>
        <w:jc w:val="both"/>
        <w:rPr>
          <w:rFonts w:ascii="Palatino Linotype" w:eastAsia="Times New Roman" w:hAnsi="Palatino Linotype" w:cs="Arial"/>
          <w:i/>
          <w:iCs/>
          <w:color w:val="000000" w:themeColor="text1"/>
          <w:sz w:val="22"/>
          <w:szCs w:val="22"/>
          <w:lang w:val="es-ES"/>
        </w:rPr>
      </w:pPr>
      <w:r w:rsidRPr="00D25F46">
        <w:rPr>
          <w:rFonts w:ascii="Palatino Linotype" w:eastAsia="Times New Roman" w:hAnsi="Palatino Linotype" w:cs="Arial"/>
          <w:i/>
          <w:iCs/>
          <w:color w:val="000000" w:themeColor="text1"/>
          <w:sz w:val="22"/>
          <w:szCs w:val="22"/>
          <w:lang w:val="es-ES"/>
        </w:rPr>
        <w:lastRenderedPageBreak/>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2BC391B3" w14:textId="77777777" w:rsidR="00436025" w:rsidRPr="00D25F46" w:rsidRDefault="00436025" w:rsidP="00436025">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08B94A96" w14:textId="77777777" w:rsidR="00436025" w:rsidRPr="00D25F46" w:rsidRDefault="00436025" w:rsidP="000139B9">
      <w:pPr>
        <w:pStyle w:val="Prrafodelista"/>
        <w:numPr>
          <w:ilvl w:val="0"/>
          <w:numId w:val="7"/>
        </w:numPr>
        <w:shd w:val="clear" w:color="auto" w:fill="FFFFFF"/>
        <w:spacing w:before="240" w:after="240" w:line="360" w:lineRule="auto"/>
        <w:ind w:left="426"/>
        <w:jc w:val="both"/>
        <w:rPr>
          <w:rFonts w:ascii="Palatino Linotype" w:eastAsia="Times New Roman" w:hAnsi="Palatino Linotype" w:cs="Arial"/>
          <w:color w:val="000000" w:themeColor="text1"/>
          <w:lang w:val="es-ES"/>
        </w:rPr>
      </w:pPr>
      <w:r w:rsidRPr="00D25F46">
        <w:rPr>
          <w:rFonts w:ascii="Palatino Linotype" w:eastAsia="Times New Roman" w:hAnsi="Palatino Linotype" w:cs="Arial"/>
          <w:color w:val="000000" w:themeColor="text1"/>
          <w:lang w:val="es-ES"/>
        </w:rPr>
        <w:t xml:space="preserve">Asimismo, ha sido criterio del Instituto Nacional de Transparencia, Acceso a la Información y Protección de Datos Personales bajo el </w:t>
      </w:r>
      <w:r w:rsidRPr="00D25F46">
        <w:rPr>
          <w:rFonts w:ascii="Palatino Linotype" w:eastAsia="Times New Roman" w:hAnsi="Palatino Linotype" w:cs="Arial"/>
          <w:b/>
          <w:color w:val="000000" w:themeColor="text1"/>
          <w:lang w:val="es-ES"/>
        </w:rPr>
        <w:t>criterio número</w:t>
      </w:r>
      <w:r w:rsidRPr="00D25F46">
        <w:rPr>
          <w:rFonts w:ascii="Palatino Linotype" w:eastAsia="Times New Roman" w:hAnsi="Palatino Linotype" w:cs="Arial"/>
          <w:color w:val="000000" w:themeColor="text1"/>
          <w:lang w:val="es-ES"/>
        </w:rPr>
        <w:t xml:space="preserve"> </w:t>
      </w:r>
      <w:r w:rsidRPr="00D25F46">
        <w:rPr>
          <w:rFonts w:ascii="Palatino Linotype" w:eastAsia="Times New Roman" w:hAnsi="Palatino Linotype" w:cs="Arial"/>
          <w:b/>
          <w:color w:val="000000" w:themeColor="text1"/>
          <w:lang w:val="es-ES"/>
        </w:rPr>
        <w:t>01/17</w:t>
      </w:r>
      <w:r w:rsidRPr="00D25F46">
        <w:rPr>
          <w:rFonts w:ascii="Palatino Linotype" w:eastAsia="Times New Roman" w:hAnsi="Palatino Linotype" w:cs="Arial"/>
          <w:color w:val="000000" w:themeColor="text1"/>
          <w:lang w:val="es-ES"/>
        </w:rPr>
        <w:t xml:space="preserve"> que </w:t>
      </w:r>
      <w:r w:rsidRPr="00D25F46">
        <w:rPr>
          <w:rFonts w:ascii="Palatino Linotype" w:eastAsia="Times New Roman" w:hAnsi="Palatino Linotype" w:cs="Arial"/>
          <w:bCs/>
          <w:color w:val="000000" w:themeColor="text1"/>
          <w:u w:val="single"/>
          <w:lang w:val="es-ES"/>
        </w:rPr>
        <w:t>resulta improcedente ampliar las solicitudes de información pública</w:t>
      </w:r>
      <w:r w:rsidRPr="00D25F46">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D25F46">
        <w:rPr>
          <w:rFonts w:ascii="Palatino Linotype" w:eastAsia="Times New Roman" w:hAnsi="Palatino Linotype" w:cs="Arial"/>
          <w:color w:val="000000" w:themeColor="text1"/>
          <w:lang w:val="es-ES"/>
        </w:rPr>
        <w:t xml:space="preserve">, como se estima acontece en el presente asunto, al aumentar datos a la solicitud inicial, </w:t>
      </w:r>
      <w:r w:rsidRPr="00D25F46">
        <w:rPr>
          <w:rFonts w:ascii="Palatino Linotype" w:eastAsia="Times New Roman" w:hAnsi="Palatino Linotype" w:cs="Arial"/>
          <w:b/>
          <w:bCs/>
          <w:color w:val="000000" w:themeColor="text1"/>
          <w:lang w:val="es-ES"/>
        </w:rPr>
        <w:t>por lo que se insiste no se puede entrar al estudio de la información novedosa</w:t>
      </w:r>
      <w:r w:rsidRPr="00D25F46">
        <w:rPr>
          <w:rFonts w:ascii="Palatino Linotype" w:eastAsia="Times New Roman" w:hAnsi="Palatino Linotype" w:cs="Arial"/>
          <w:color w:val="000000" w:themeColor="text1"/>
          <w:lang w:val="es-ES"/>
        </w:rPr>
        <w:t>, criterio que es de la literalidad siguiente:</w:t>
      </w:r>
    </w:p>
    <w:p w14:paraId="476F05B4" w14:textId="77777777" w:rsidR="00436025" w:rsidRPr="00D25F46" w:rsidRDefault="00436025" w:rsidP="00436025">
      <w:pPr>
        <w:spacing w:line="360" w:lineRule="auto"/>
        <w:ind w:left="993" w:right="567"/>
        <w:jc w:val="both"/>
        <w:rPr>
          <w:rFonts w:ascii="Palatino Linotype" w:hAnsi="Palatino Linotype" w:cs="Arial"/>
          <w:b/>
        </w:rPr>
      </w:pPr>
      <w:r w:rsidRPr="00D25F46">
        <w:rPr>
          <w:rFonts w:ascii="Palatino Linotype" w:hAnsi="Palatino Linotype" w:cs="Arial"/>
          <w:b/>
        </w:rPr>
        <w:lastRenderedPageBreak/>
        <w:t xml:space="preserve">Es improcedente ampliar las solicitudes de acceso a información, a través de la interposición del recurso de revisión. </w:t>
      </w:r>
      <w:r w:rsidRPr="00D25F46">
        <w:rPr>
          <w:rFonts w:ascii="Palatino Linotype" w:hAnsi="Palatino Linotype" w:cs="Aria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93AA07D" w14:textId="77777777" w:rsidR="00436025" w:rsidRPr="00D25F46" w:rsidRDefault="00436025" w:rsidP="00436025">
      <w:pPr>
        <w:ind w:left="993" w:right="567"/>
        <w:jc w:val="both"/>
        <w:rPr>
          <w:rFonts w:ascii="Palatino Linotype" w:hAnsi="Palatino Linotype" w:cs="Arial"/>
          <w:b/>
        </w:rPr>
      </w:pPr>
    </w:p>
    <w:p w14:paraId="292B8393" w14:textId="77777777" w:rsidR="00436025" w:rsidRPr="00D25F46" w:rsidRDefault="00436025" w:rsidP="00436025">
      <w:pPr>
        <w:ind w:left="993" w:right="567"/>
        <w:jc w:val="both"/>
        <w:rPr>
          <w:rFonts w:ascii="Palatino Linotype" w:hAnsi="Palatino Linotype" w:cs="Arial"/>
          <w:b/>
          <w:sz w:val="20"/>
        </w:rPr>
      </w:pPr>
      <w:r w:rsidRPr="00D25F46">
        <w:rPr>
          <w:rFonts w:ascii="Palatino Linotype" w:hAnsi="Palatino Linotype" w:cs="Arial"/>
          <w:b/>
          <w:sz w:val="20"/>
        </w:rPr>
        <w:t>Resoluciones:</w:t>
      </w:r>
    </w:p>
    <w:p w14:paraId="05635FAB" w14:textId="77777777" w:rsidR="00436025" w:rsidRPr="00D25F46" w:rsidRDefault="00436025" w:rsidP="00436025">
      <w:pPr>
        <w:pStyle w:val="Prrafodelista"/>
        <w:numPr>
          <w:ilvl w:val="0"/>
          <w:numId w:val="19"/>
        </w:numPr>
        <w:spacing w:before="120" w:after="120"/>
        <w:ind w:left="993" w:right="567" w:hanging="284"/>
        <w:contextualSpacing w:val="0"/>
        <w:jc w:val="both"/>
        <w:rPr>
          <w:rFonts w:ascii="Palatino Linotype" w:hAnsi="Palatino Linotype" w:cs="Arial"/>
          <w:sz w:val="20"/>
        </w:rPr>
      </w:pPr>
      <w:r w:rsidRPr="00D25F46">
        <w:rPr>
          <w:rFonts w:ascii="Palatino Linotype" w:hAnsi="Palatino Linotype" w:cs="Arial"/>
          <w:b/>
          <w:sz w:val="20"/>
        </w:rPr>
        <w:t>RRA 0196/16.</w:t>
      </w:r>
      <w:r w:rsidRPr="00D25F46">
        <w:rPr>
          <w:rFonts w:ascii="Palatino Linotype" w:hAnsi="Palatino Linotype" w:cs="Arial"/>
          <w:sz w:val="20"/>
        </w:rPr>
        <w:t xml:space="preserve"> Secretaría de Agricultura, Ganadería, Desarrollo Rural, Pesca y Alimentación. 13 de julio de 2016. Por unanimidad. Comisionado Ponente Joel Salas Suárez.</w:t>
      </w:r>
    </w:p>
    <w:p w14:paraId="5059DE9D" w14:textId="77777777" w:rsidR="00436025" w:rsidRPr="00D25F46" w:rsidRDefault="00436025" w:rsidP="00436025">
      <w:pPr>
        <w:pStyle w:val="Prrafodelista"/>
        <w:numPr>
          <w:ilvl w:val="0"/>
          <w:numId w:val="19"/>
        </w:numPr>
        <w:spacing w:before="120" w:after="120"/>
        <w:ind w:left="993" w:right="567" w:hanging="284"/>
        <w:contextualSpacing w:val="0"/>
        <w:jc w:val="both"/>
        <w:rPr>
          <w:rFonts w:ascii="Palatino Linotype" w:hAnsi="Palatino Linotype" w:cs="Arial"/>
          <w:sz w:val="20"/>
        </w:rPr>
      </w:pPr>
      <w:r w:rsidRPr="00D25F46">
        <w:rPr>
          <w:rFonts w:ascii="Palatino Linotype" w:hAnsi="Palatino Linotype" w:cs="Arial"/>
          <w:b/>
          <w:sz w:val="20"/>
        </w:rPr>
        <w:t xml:space="preserve">RRA 0130/16. </w:t>
      </w:r>
      <w:r w:rsidRPr="00D25F46">
        <w:rPr>
          <w:rFonts w:ascii="Palatino Linotype" w:hAnsi="Palatino Linotype" w:cs="Arial"/>
          <w:sz w:val="20"/>
        </w:rPr>
        <w:t xml:space="preserve">Comisión Nacional del Agua. 09 de agosto de 2016. Por unanimidad. Comisionado Ponente </w:t>
      </w:r>
      <w:r w:rsidRPr="00D25F46">
        <w:rPr>
          <w:rFonts w:ascii="Palatino Linotype" w:hAnsi="Palatino Linotype"/>
          <w:color w:val="000000"/>
          <w:sz w:val="20"/>
        </w:rPr>
        <w:t>María Patricia Kurczyn Villalobos.</w:t>
      </w:r>
    </w:p>
    <w:p w14:paraId="22BE0F6B" w14:textId="77777777" w:rsidR="00436025" w:rsidRPr="00D25F46" w:rsidRDefault="00436025" w:rsidP="00436025">
      <w:pPr>
        <w:pStyle w:val="Prrafodelista"/>
        <w:shd w:val="clear" w:color="auto" w:fill="FFFFFF"/>
        <w:spacing w:before="240" w:after="240" w:line="360" w:lineRule="auto"/>
        <w:ind w:left="993" w:right="567"/>
        <w:jc w:val="both"/>
        <w:rPr>
          <w:rFonts w:ascii="Palatino Linotype" w:eastAsia="Times New Roman" w:hAnsi="Palatino Linotype" w:cs="Arial"/>
          <w:i/>
          <w:iCs/>
          <w:color w:val="000000" w:themeColor="text1"/>
          <w:sz w:val="18"/>
          <w:szCs w:val="22"/>
          <w:lang w:val="es-ES"/>
        </w:rPr>
      </w:pPr>
      <w:r w:rsidRPr="00D25F46">
        <w:rPr>
          <w:rFonts w:ascii="Palatino Linotype" w:hAnsi="Palatino Linotype" w:cs="Arial"/>
          <w:b/>
          <w:sz w:val="20"/>
        </w:rPr>
        <w:t>RRA 0342/16.</w:t>
      </w:r>
      <w:r w:rsidRPr="00D25F46">
        <w:rPr>
          <w:rFonts w:ascii="Palatino Linotype" w:hAnsi="Palatino Linotype" w:cs="Arial"/>
          <w:sz w:val="20"/>
        </w:rPr>
        <w:t xml:space="preserve"> Colegio de Bachilleres. 24 de agosto de 2016. Por unanimidad. Comisionada Ponente Ximena Puente de la Mora.</w:t>
      </w:r>
    </w:p>
    <w:p w14:paraId="7062424D" w14:textId="77777777" w:rsidR="00436025" w:rsidRPr="00D25F46" w:rsidRDefault="00436025" w:rsidP="00436025">
      <w:pPr>
        <w:pStyle w:val="Prrafodelista"/>
        <w:spacing w:before="240" w:after="240" w:line="360" w:lineRule="auto"/>
        <w:ind w:left="426"/>
        <w:jc w:val="both"/>
        <w:rPr>
          <w:rFonts w:ascii="Palatino Linotype" w:hAnsi="Palatino Linotype"/>
          <w:color w:val="000000"/>
        </w:rPr>
      </w:pPr>
    </w:p>
    <w:p w14:paraId="0FBE846F" w14:textId="62A77E5E" w:rsidR="00436025" w:rsidRPr="00D25F46" w:rsidRDefault="00436025" w:rsidP="00EF0709">
      <w:pPr>
        <w:pStyle w:val="Prrafodelista"/>
        <w:numPr>
          <w:ilvl w:val="0"/>
          <w:numId w:val="7"/>
        </w:numPr>
        <w:autoSpaceDE w:val="0"/>
        <w:autoSpaceDN w:val="0"/>
        <w:adjustRightInd w:val="0"/>
        <w:spacing w:before="240" w:after="160" w:line="360" w:lineRule="auto"/>
        <w:ind w:left="426" w:right="50"/>
        <w:jc w:val="both"/>
        <w:rPr>
          <w:rFonts w:ascii="Palatino Linotype" w:hAnsi="Palatino Linotype"/>
          <w:i/>
          <w:sz w:val="22"/>
        </w:rPr>
      </w:pPr>
      <w:r w:rsidRPr="00D25F46">
        <w:rPr>
          <w:rFonts w:ascii="Palatino Linotype" w:hAnsi="Palatino Linotype" w:cs="Arial"/>
        </w:rPr>
        <w:t>Entonces al apreciarse que la información respecto a la nómina</w:t>
      </w:r>
      <w:r w:rsidRPr="00D25F46">
        <w:rPr>
          <w:rFonts w:ascii="Palatino Linotype" w:hAnsi="Palatino Linotype"/>
          <w:i/>
          <w:color w:val="000000"/>
        </w:rPr>
        <w:t>,</w:t>
      </w:r>
      <w:r w:rsidRPr="00D25F46">
        <w:rPr>
          <w:rFonts w:ascii="Palatino Linotype" w:hAnsi="Palatino Linotype" w:cs="Arial"/>
        </w:rPr>
        <w:t xml:space="preserve"> se trata de información que no fue requerida en la solicitud primigenia, éste Órgano Garante considera que dichas manifestaciones devienen inoperantes e inatendibles</w:t>
      </w:r>
      <w:r w:rsidRPr="00D25F46">
        <w:rPr>
          <w:rFonts w:ascii="Palatino Linotype" w:eastAsia="Times New Roman" w:hAnsi="Palatino Linotype" w:cs="Times New Roman"/>
          <w:lang w:val="es-MX" w:eastAsia="es-MX"/>
        </w:rPr>
        <w:t xml:space="preserve">; no obstante aún y cuando no fue algo requerido originalmente al </w:t>
      </w:r>
      <w:r w:rsidRPr="00D25F46">
        <w:rPr>
          <w:rFonts w:ascii="Palatino Linotype" w:eastAsia="Times New Roman" w:hAnsi="Palatino Linotype" w:cs="Times New Roman"/>
          <w:b/>
          <w:lang w:val="es-MX" w:eastAsia="es-MX"/>
        </w:rPr>
        <w:t>SUJETO OBLIGADO</w:t>
      </w:r>
      <w:r w:rsidRPr="00D25F46">
        <w:rPr>
          <w:rFonts w:ascii="Palatino Linotype" w:eastAsia="Times New Roman" w:hAnsi="Palatino Linotype" w:cs="Times New Roman"/>
          <w:lang w:val="es-MX" w:eastAsia="es-MX"/>
        </w:rPr>
        <w:t xml:space="preserve">, se hace del conocimiento del particular que </w:t>
      </w:r>
      <w:r w:rsidRPr="00D25F46">
        <w:rPr>
          <w:rFonts w:ascii="Palatino Linotype" w:eastAsia="Times New Roman" w:hAnsi="Palatino Linotype" w:cs="Times New Roman"/>
          <w:b/>
          <w:lang w:val="es-MX" w:eastAsia="es-MX"/>
        </w:rPr>
        <w:t xml:space="preserve">SE DEJAN </w:t>
      </w:r>
      <w:r w:rsidRPr="00D25F46">
        <w:rPr>
          <w:rFonts w:ascii="Palatino Linotype" w:eastAsia="Times New Roman" w:hAnsi="Palatino Linotype" w:cs="Times New Roman"/>
          <w:b/>
          <w:lang w:val="es-MX" w:eastAsia="es-MX"/>
        </w:rPr>
        <w:lastRenderedPageBreak/>
        <w:t>A SALVO SUS DERECHOS</w:t>
      </w:r>
      <w:r w:rsidRPr="00D25F46">
        <w:rPr>
          <w:rFonts w:ascii="Palatino Linotype" w:eastAsia="Times New Roman" w:hAnsi="Palatino Linotype" w:cs="Times New Roman"/>
          <w:lang w:val="es-MX" w:eastAsia="es-MX"/>
        </w:rPr>
        <w:t xml:space="preserve"> para interponer nuevas solicitudes de información, que a sus intereses convenga.</w:t>
      </w:r>
    </w:p>
    <w:p w14:paraId="798D42C7" w14:textId="77777777" w:rsidR="00D30114" w:rsidRPr="00D25F46" w:rsidRDefault="00D30114" w:rsidP="00D30114">
      <w:pPr>
        <w:pStyle w:val="Prrafodelista"/>
        <w:spacing w:line="360" w:lineRule="auto"/>
        <w:ind w:left="426"/>
        <w:jc w:val="both"/>
        <w:rPr>
          <w:rFonts w:ascii="Palatino Linotype" w:hAnsi="Palatino Linotype"/>
          <w:color w:val="000000" w:themeColor="text1"/>
        </w:rPr>
      </w:pPr>
    </w:p>
    <w:p w14:paraId="73EB615A" w14:textId="72508DD9" w:rsidR="005920A5" w:rsidRPr="00D25F46" w:rsidRDefault="005E1EBD" w:rsidP="00EE0A95">
      <w:pPr>
        <w:pStyle w:val="Prrafodelista"/>
        <w:numPr>
          <w:ilvl w:val="0"/>
          <w:numId w:val="5"/>
        </w:numPr>
        <w:spacing w:line="360" w:lineRule="auto"/>
        <w:ind w:left="426"/>
        <w:jc w:val="both"/>
        <w:rPr>
          <w:rFonts w:ascii="Palatino Linotype" w:hAnsi="Palatino Linotype"/>
          <w:color w:val="000000" w:themeColor="text1"/>
        </w:rPr>
      </w:pPr>
      <w:r w:rsidRPr="00D25F46">
        <w:rPr>
          <w:rFonts w:ascii="Palatino Linotype" w:hAnsi="Palatino Linotype"/>
          <w:color w:val="000000" w:themeColor="text1"/>
          <w:lang w:val="es-ES" w:eastAsia="es-MX"/>
        </w:rPr>
        <w:t xml:space="preserve">Por lo anteriormente expuesto y fundado, este </w:t>
      </w:r>
      <w:r w:rsidRPr="00D25F46">
        <w:rPr>
          <w:rFonts w:ascii="Palatino Linotype" w:hAnsi="Palatino Linotype"/>
          <w:b/>
          <w:bCs/>
          <w:color w:val="000000" w:themeColor="text1"/>
          <w:lang w:val="es-ES" w:eastAsia="es-MX"/>
        </w:rPr>
        <w:t>ÓRGANO GARANTE</w:t>
      </w:r>
      <w:r w:rsidRPr="00D25F46">
        <w:rPr>
          <w:rFonts w:ascii="Palatino Linotype" w:hAnsi="Palatino Linotype"/>
          <w:color w:val="000000" w:themeColor="text1"/>
          <w:lang w:val="es-ES" w:eastAsia="es-MX"/>
        </w:rPr>
        <w:t xml:space="preserve"> emite los siguientes:</w:t>
      </w:r>
    </w:p>
    <w:p w14:paraId="4CACADBA" w14:textId="5A2E0833" w:rsidR="008A59AC" w:rsidRDefault="008A59AC" w:rsidP="008A59AC">
      <w:pPr>
        <w:pStyle w:val="Ttulo1"/>
        <w:spacing w:line="360" w:lineRule="auto"/>
        <w:jc w:val="center"/>
        <w:rPr>
          <w:b/>
          <w:color w:val="000000" w:themeColor="text1"/>
          <w:szCs w:val="24"/>
        </w:rPr>
      </w:pPr>
      <w:bookmarkStart w:id="96" w:name="_Toc466371865"/>
      <w:bookmarkStart w:id="97" w:name="_Toc466377653"/>
      <w:bookmarkStart w:id="98" w:name="_Toc495427547"/>
      <w:bookmarkStart w:id="99" w:name="_Toc532234164"/>
      <w:r w:rsidRPr="00D25F46">
        <w:rPr>
          <w:b/>
          <w:color w:val="000000" w:themeColor="text1"/>
          <w:szCs w:val="24"/>
        </w:rPr>
        <w:t>R E S O L U T I V O S</w:t>
      </w:r>
      <w:bookmarkEnd w:id="96"/>
      <w:bookmarkEnd w:id="97"/>
      <w:bookmarkEnd w:id="98"/>
      <w:bookmarkEnd w:id="99"/>
    </w:p>
    <w:p w14:paraId="175EC36F" w14:textId="77777777" w:rsidR="00D25F46" w:rsidRPr="00D25F46" w:rsidRDefault="00D25F46" w:rsidP="00D25F46">
      <w:pPr>
        <w:rPr>
          <w:lang w:val="es-MX" w:eastAsia="en-US"/>
        </w:rPr>
      </w:pPr>
    </w:p>
    <w:p w14:paraId="12F154C5" w14:textId="3323ABD2" w:rsidR="000139B9" w:rsidRPr="00D25F46" w:rsidRDefault="000139B9" w:rsidP="000139B9">
      <w:pPr>
        <w:spacing w:line="360" w:lineRule="auto"/>
        <w:jc w:val="both"/>
        <w:rPr>
          <w:rFonts w:ascii="Palatino Linotype" w:hAnsi="Palatino Linotype" w:cs="Arial"/>
          <w:bCs/>
          <w:lang w:eastAsia="es-MX"/>
        </w:rPr>
      </w:pPr>
      <w:r w:rsidRPr="00D25F46">
        <w:rPr>
          <w:rFonts w:ascii="Palatino Linotype" w:eastAsia="Times New Roman" w:hAnsi="Palatino Linotype" w:cs="Arial"/>
          <w:b/>
        </w:rPr>
        <w:t xml:space="preserve">PRIMERO. </w:t>
      </w:r>
      <w:r w:rsidRPr="00D25F46">
        <w:rPr>
          <w:rFonts w:ascii="Palatino Linotype" w:eastAsia="Times New Roman" w:hAnsi="Palatino Linotype" w:cs="Arial"/>
        </w:rPr>
        <w:t>Resultan parcialmente fundadas las</w:t>
      </w:r>
      <w:r w:rsidRPr="00D25F46">
        <w:rPr>
          <w:rFonts w:ascii="Palatino Linotype" w:eastAsia="Times New Roman" w:hAnsi="Palatino Linotype" w:cs="Arial"/>
          <w:b/>
        </w:rPr>
        <w:t xml:space="preserve"> </w:t>
      </w:r>
      <w:r w:rsidRPr="00D25F46">
        <w:rPr>
          <w:rFonts w:ascii="Palatino Linotype" w:eastAsia="Times New Roman" w:hAnsi="Palatino Linotype" w:cs="Arial"/>
          <w:lang w:val="es-ES"/>
        </w:rPr>
        <w:t xml:space="preserve">razones o motivos de inconformidad hechos valer </w:t>
      </w:r>
      <w:r w:rsidRPr="00D25F46">
        <w:rPr>
          <w:rFonts w:ascii="Palatino Linotype" w:eastAsia="Calibri" w:hAnsi="Palatino Linotype" w:cs="Arial"/>
          <w:lang w:val="es-ES"/>
        </w:rPr>
        <w:t xml:space="preserve">en el recurso de revisión </w:t>
      </w:r>
      <w:r w:rsidRPr="00D25F46">
        <w:rPr>
          <w:rFonts w:ascii="Palatino Linotype" w:hAnsi="Palatino Linotype" w:cs="Arial"/>
          <w:b/>
          <w:bCs/>
        </w:rPr>
        <w:t>03688/INFOEM/IP/RR/2018</w:t>
      </w:r>
      <w:r w:rsidRPr="00D25F46">
        <w:rPr>
          <w:rFonts w:ascii="Palatino Linotype" w:hAnsi="Palatino Linotype" w:cs="Arial"/>
          <w:b/>
          <w:bCs/>
          <w:lang w:eastAsia="es-MX"/>
        </w:rPr>
        <w:t xml:space="preserve"> </w:t>
      </w:r>
      <w:r w:rsidR="008C1102" w:rsidRPr="00D25F46">
        <w:rPr>
          <w:rFonts w:ascii="Palatino Linotype" w:hAnsi="Palatino Linotype" w:cs="Arial"/>
          <w:bCs/>
          <w:lang w:eastAsia="es-MX"/>
        </w:rPr>
        <w:t>en términos del</w:t>
      </w:r>
      <w:r w:rsidRPr="00D25F46">
        <w:rPr>
          <w:rFonts w:ascii="Palatino Linotype" w:hAnsi="Palatino Linotype" w:cs="Arial"/>
          <w:bCs/>
          <w:lang w:eastAsia="es-MX"/>
        </w:rPr>
        <w:t xml:space="preserve"> Considerando</w:t>
      </w:r>
      <w:r w:rsidRPr="00D25F46">
        <w:rPr>
          <w:rFonts w:ascii="Palatino Linotype" w:hAnsi="Palatino Linotype" w:cs="Arial"/>
          <w:b/>
          <w:bCs/>
          <w:lang w:eastAsia="es-MX"/>
        </w:rPr>
        <w:t xml:space="preserve"> </w:t>
      </w:r>
      <w:r w:rsidR="008C1102" w:rsidRPr="00D25F46">
        <w:rPr>
          <w:rFonts w:ascii="Palatino Linotype" w:hAnsi="Palatino Linotype" w:cs="Arial"/>
          <w:b/>
          <w:bCs/>
          <w:lang w:eastAsia="es-MX"/>
        </w:rPr>
        <w:t>QUIN</w:t>
      </w:r>
      <w:r w:rsidRPr="00D25F46">
        <w:rPr>
          <w:rFonts w:ascii="Palatino Linotype" w:hAnsi="Palatino Linotype" w:cs="Arial"/>
          <w:b/>
          <w:bCs/>
          <w:lang w:eastAsia="es-MX"/>
        </w:rPr>
        <w:t xml:space="preserve">TO </w:t>
      </w:r>
      <w:r w:rsidRPr="00D25F46">
        <w:rPr>
          <w:rFonts w:ascii="Palatino Linotype" w:hAnsi="Palatino Linotype" w:cs="Arial"/>
          <w:bCs/>
          <w:lang w:eastAsia="es-MX"/>
        </w:rPr>
        <w:t>de la presente resolución.</w:t>
      </w:r>
    </w:p>
    <w:p w14:paraId="4F4DD372" w14:textId="0C7326BA" w:rsidR="000139B9" w:rsidRPr="00D25F46" w:rsidRDefault="000139B9" w:rsidP="000139B9">
      <w:pPr>
        <w:spacing w:before="240" w:after="240" w:line="360" w:lineRule="auto"/>
        <w:jc w:val="both"/>
        <w:rPr>
          <w:rFonts w:ascii="Palatino Linotype" w:eastAsia="Calibri" w:hAnsi="Palatino Linotype" w:cs="Arial"/>
          <w:lang w:val="es-ES"/>
        </w:rPr>
      </w:pPr>
      <w:r w:rsidRPr="00D25F46">
        <w:rPr>
          <w:rFonts w:ascii="Palatino Linotype" w:hAnsi="Palatino Linotype"/>
          <w:b/>
        </w:rPr>
        <w:t>SEGUNDO.</w:t>
      </w:r>
      <w:r w:rsidRPr="00D25F46">
        <w:rPr>
          <w:rStyle w:val="Ttulo2Car"/>
          <w:rFonts w:ascii="Palatino Linotype" w:hAnsi="Palatino Linotype"/>
          <w:b/>
        </w:rPr>
        <w:t xml:space="preserve"> </w:t>
      </w:r>
      <w:r w:rsidRPr="00D25F46">
        <w:rPr>
          <w:rFonts w:ascii="Palatino Linotype" w:eastAsia="Calibri" w:hAnsi="Palatino Linotype" w:cs="Arial"/>
          <w:lang w:val="es-ES"/>
        </w:rPr>
        <w:t>Se</w:t>
      </w:r>
      <w:r w:rsidRPr="00D25F46">
        <w:rPr>
          <w:rFonts w:ascii="Palatino Linotype" w:eastAsia="Calibri" w:hAnsi="Palatino Linotype" w:cs="Arial"/>
          <w:b/>
          <w:lang w:val="es-ES"/>
        </w:rPr>
        <w:t xml:space="preserve"> REVOCA </w:t>
      </w:r>
      <w:r w:rsidRPr="00D25F46">
        <w:rPr>
          <w:rFonts w:ascii="Palatino Linotype" w:eastAsia="Calibri" w:hAnsi="Palatino Linotype" w:cs="Arial"/>
          <w:lang w:val="es-ES"/>
        </w:rPr>
        <w:t xml:space="preserve">la respuesta emitida por el </w:t>
      </w:r>
      <w:r w:rsidRPr="00D25F46">
        <w:rPr>
          <w:rFonts w:ascii="Palatino Linotype" w:eastAsia="Calibri" w:hAnsi="Palatino Linotype" w:cs="Arial"/>
          <w:b/>
          <w:lang w:val="es-ES"/>
        </w:rPr>
        <w:t>Ayuntamiento</w:t>
      </w:r>
      <w:r w:rsidRPr="00D25F46">
        <w:rPr>
          <w:rFonts w:ascii="Palatino Linotype" w:eastAsia="Calibri" w:hAnsi="Palatino Linotype" w:cs="Arial"/>
          <w:lang w:val="es-ES"/>
        </w:rPr>
        <w:t xml:space="preserve"> </w:t>
      </w:r>
      <w:r w:rsidRPr="00D25F46">
        <w:rPr>
          <w:rFonts w:ascii="Palatino Linotype" w:hAnsi="Palatino Linotype" w:cs="Arial"/>
          <w:b/>
        </w:rPr>
        <w:t>de Toluca</w:t>
      </w:r>
      <w:r w:rsidRPr="00D25F46">
        <w:rPr>
          <w:rFonts w:ascii="Palatino Linotype" w:hAnsi="Palatino Linotype"/>
          <w:b/>
          <w:bCs/>
        </w:rPr>
        <w:t xml:space="preserve"> </w:t>
      </w:r>
      <w:r w:rsidRPr="00D25F46">
        <w:rPr>
          <w:rFonts w:ascii="Palatino Linotype" w:hAnsi="Palatino Linotype"/>
          <w:bCs/>
        </w:rPr>
        <w:t>y se</w:t>
      </w:r>
      <w:r w:rsidRPr="00D25F46">
        <w:rPr>
          <w:rFonts w:ascii="Palatino Linotype" w:hAnsi="Palatino Linotype"/>
          <w:b/>
          <w:bCs/>
        </w:rPr>
        <w:t xml:space="preserve"> ORDENA</w:t>
      </w:r>
      <w:r w:rsidRPr="00D25F46">
        <w:rPr>
          <w:rFonts w:ascii="Palatino Linotype" w:eastAsia="Times New Roman" w:hAnsi="Palatino Linotype" w:cs="Arial"/>
          <w:lang w:val="es-ES"/>
        </w:rPr>
        <w:t xml:space="preserve"> </w:t>
      </w:r>
      <w:r w:rsidRPr="00D25F46">
        <w:rPr>
          <w:rFonts w:ascii="Palatino Linotype" w:eastAsia="Calibri" w:hAnsi="Palatino Linotype" w:cs="Arial"/>
          <w:lang w:val="es-ES"/>
        </w:rPr>
        <w:t xml:space="preserve">entregar vía Sistema de Acceso a la Información Mexiquense </w:t>
      </w:r>
      <w:r w:rsidRPr="00D25F46">
        <w:rPr>
          <w:rFonts w:ascii="Palatino Linotype" w:eastAsia="Calibri" w:hAnsi="Palatino Linotype" w:cs="Arial"/>
          <w:b/>
          <w:lang w:val="es-ES"/>
        </w:rPr>
        <w:t xml:space="preserve">(SAIMEX), </w:t>
      </w:r>
      <w:r w:rsidR="000E49C0" w:rsidRPr="00D25F46">
        <w:rPr>
          <w:rFonts w:ascii="Palatino Linotype" w:eastAsia="Calibri" w:hAnsi="Palatino Linotype" w:cs="Arial"/>
          <w:lang w:val="es-ES"/>
        </w:rPr>
        <w:t xml:space="preserve"> documento donde conste la</w:t>
      </w:r>
      <w:r w:rsidRPr="00D25F46">
        <w:rPr>
          <w:rFonts w:ascii="Palatino Linotype" w:eastAsia="Calibri" w:hAnsi="Palatino Linotype" w:cs="Arial"/>
          <w:lang w:val="es-ES"/>
        </w:rPr>
        <w:t xml:space="preserve"> siguiente información:</w:t>
      </w:r>
    </w:p>
    <w:p w14:paraId="0CE1C6D3" w14:textId="65ADB1E8" w:rsidR="000139B9" w:rsidRPr="00D25F46" w:rsidRDefault="000139B9" w:rsidP="000139B9">
      <w:pPr>
        <w:pStyle w:val="Prrafodelista"/>
        <w:numPr>
          <w:ilvl w:val="0"/>
          <w:numId w:val="25"/>
        </w:numPr>
        <w:spacing w:line="360" w:lineRule="auto"/>
        <w:ind w:left="709" w:right="757"/>
        <w:jc w:val="both"/>
        <w:rPr>
          <w:rFonts w:ascii="Palatino Linotype" w:hAnsi="Palatino Linotype" w:cs="Arial"/>
          <w:b/>
          <w:szCs w:val="22"/>
          <w:lang w:eastAsia="es-MX"/>
        </w:rPr>
      </w:pPr>
      <w:r w:rsidRPr="00D25F46">
        <w:rPr>
          <w:rFonts w:ascii="Palatino Linotype" w:hAnsi="Palatino Linotype"/>
          <w:b/>
          <w:szCs w:val="22"/>
        </w:rPr>
        <w:t xml:space="preserve">De la servidora </w:t>
      </w:r>
      <w:r w:rsidR="00FB4004" w:rsidRPr="00D25F46">
        <w:rPr>
          <w:rFonts w:ascii="Palatino Linotype" w:hAnsi="Palatino Linotype"/>
          <w:b/>
          <w:szCs w:val="22"/>
        </w:rPr>
        <w:t>pública</w:t>
      </w:r>
      <w:r w:rsidRPr="00D25F46">
        <w:rPr>
          <w:rFonts w:ascii="Palatino Linotype" w:hAnsi="Palatino Linotype"/>
          <w:b/>
          <w:szCs w:val="22"/>
        </w:rPr>
        <w:t xml:space="preserve"> referida en la solicitud de </w:t>
      </w:r>
      <w:r w:rsidR="00FB4004" w:rsidRPr="00D25F46">
        <w:rPr>
          <w:rFonts w:ascii="Palatino Linotype" w:hAnsi="Palatino Linotype"/>
          <w:b/>
          <w:szCs w:val="22"/>
        </w:rPr>
        <w:t>información</w:t>
      </w:r>
      <w:r w:rsidRPr="00D25F46">
        <w:rPr>
          <w:rFonts w:ascii="Palatino Linotype" w:hAnsi="Palatino Linotype"/>
          <w:b/>
          <w:szCs w:val="22"/>
        </w:rPr>
        <w:t xml:space="preserve"> </w:t>
      </w:r>
      <w:r w:rsidR="005920A5" w:rsidRPr="00D25F46">
        <w:rPr>
          <w:rFonts w:ascii="Palatino Linotype" w:hAnsi="Palatino Linotype"/>
          <w:b/>
          <w:bCs/>
          <w:szCs w:val="22"/>
        </w:rPr>
        <w:t xml:space="preserve">00389/TOLUCA/IP/2018: </w:t>
      </w:r>
      <w:r w:rsidR="008522F3" w:rsidRPr="00D25F46">
        <w:rPr>
          <w:rFonts w:ascii="Palatino Linotype" w:hAnsi="Palatino Linotype"/>
          <w:b/>
          <w:szCs w:val="22"/>
        </w:rPr>
        <w:t>Ubicación física de lugar donde trabajaba</w:t>
      </w:r>
      <w:r w:rsidRPr="00D25F46">
        <w:rPr>
          <w:rFonts w:ascii="Palatino Linotype" w:hAnsi="Palatino Linotype"/>
          <w:b/>
          <w:szCs w:val="22"/>
        </w:rPr>
        <w:t xml:space="preserve">, horario de trabajo y </w:t>
      </w:r>
      <w:r w:rsidR="00FB4004" w:rsidRPr="00D25F46">
        <w:rPr>
          <w:rFonts w:ascii="Palatino Linotype" w:hAnsi="Palatino Linotype"/>
          <w:b/>
          <w:szCs w:val="22"/>
        </w:rPr>
        <w:t>método</w:t>
      </w:r>
      <w:r w:rsidRPr="00D25F46">
        <w:rPr>
          <w:rFonts w:ascii="Palatino Linotype" w:hAnsi="Palatino Linotype"/>
          <w:b/>
          <w:szCs w:val="22"/>
        </w:rPr>
        <w:t xml:space="preserve"> empleado para el registro de asistencia, </w:t>
      </w:r>
      <w:r w:rsidR="008522F3" w:rsidRPr="00D25F46">
        <w:rPr>
          <w:rFonts w:ascii="Palatino Linotype" w:hAnsi="Palatino Linotype"/>
          <w:b/>
          <w:szCs w:val="22"/>
        </w:rPr>
        <w:t>que tenía hasta e</w:t>
      </w:r>
      <w:r w:rsidRPr="00D25F46">
        <w:rPr>
          <w:rFonts w:ascii="Palatino Linotype" w:hAnsi="Palatino Linotype"/>
          <w:b/>
          <w:szCs w:val="22"/>
        </w:rPr>
        <w:t xml:space="preserve">l </w:t>
      </w:r>
      <w:r w:rsidR="00FB4004" w:rsidRPr="00D25F46">
        <w:rPr>
          <w:rFonts w:ascii="Palatino Linotype" w:hAnsi="Palatino Linotype"/>
          <w:b/>
          <w:szCs w:val="22"/>
        </w:rPr>
        <w:t>día</w:t>
      </w:r>
      <w:r w:rsidRPr="00D25F46">
        <w:rPr>
          <w:rFonts w:ascii="Palatino Linotype" w:hAnsi="Palatino Linotype"/>
          <w:b/>
          <w:szCs w:val="22"/>
        </w:rPr>
        <w:t xml:space="preserve"> </w:t>
      </w:r>
      <w:r w:rsidR="008522F3" w:rsidRPr="00D25F46">
        <w:rPr>
          <w:rFonts w:ascii="Palatino Linotype" w:hAnsi="Palatino Linotype"/>
          <w:b/>
          <w:szCs w:val="22"/>
        </w:rPr>
        <w:t>treinta (</w:t>
      </w:r>
      <w:r w:rsidRPr="00D25F46">
        <w:rPr>
          <w:rFonts w:ascii="Palatino Linotype" w:hAnsi="Palatino Linotype"/>
          <w:b/>
          <w:szCs w:val="22"/>
        </w:rPr>
        <w:t>30</w:t>
      </w:r>
      <w:r w:rsidR="008522F3" w:rsidRPr="00D25F46">
        <w:rPr>
          <w:rFonts w:ascii="Palatino Linotype" w:hAnsi="Palatino Linotype"/>
          <w:b/>
          <w:szCs w:val="22"/>
        </w:rPr>
        <w:t>)</w:t>
      </w:r>
      <w:r w:rsidRPr="00D25F46">
        <w:rPr>
          <w:rFonts w:ascii="Palatino Linotype" w:hAnsi="Palatino Linotype"/>
          <w:b/>
          <w:szCs w:val="22"/>
        </w:rPr>
        <w:t xml:space="preserve"> de septiembre de 2018.</w:t>
      </w:r>
    </w:p>
    <w:p w14:paraId="12969D03" w14:textId="77777777" w:rsidR="000139B9" w:rsidRPr="00D25F46" w:rsidRDefault="000139B9" w:rsidP="000139B9">
      <w:pPr>
        <w:tabs>
          <w:tab w:val="left" w:pos="8080"/>
        </w:tabs>
        <w:spacing w:line="360" w:lineRule="auto"/>
        <w:ind w:right="49"/>
        <w:contextualSpacing/>
        <w:jc w:val="both"/>
        <w:rPr>
          <w:rFonts w:ascii="Palatino Linotype" w:eastAsia="Palatino Linotype" w:hAnsi="Palatino Linotype" w:cs="Palatino Linotype"/>
          <w:b/>
        </w:rPr>
      </w:pPr>
    </w:p>
    <w:p w14:paraId="37123137" w14:textId="77777777" w:rsidR="000139B9" w:rsidRPr="00D25F46" w:rsidRDefault="000139B9" w:rsidP="000139B9">
      <w:pPr>
        <w:tabs>
          <w:tab w:val="left" w:pos="8080"/>
        </w:tabs>
        <w:spacing w:line="360" w:lineRule="auto"/>
        <w:ind w:right="49"/>
        <w:contextualSpacing/>
        <w:jc w:val="both"/>
        <w:rPr>
          <w:rFonts w:ascii="Palatino Linotype" w:eastAsia="Palatino Linotype" w:hAnsi="Palatino Linotype" w:cs="Palatino Linotype"/>
          <w:b/>
        </w:rPr>
      </w:pPr>
      <w:r w:rsidRPr="00D25F46">
        <w:rPr>
          <w:rFonts w:ascii="Palatino Linotype" w:eastAsia="Palatino Linotype" w:hAnsi="Palatino Linotype" w:cs="Palatino Linotype"/>
          <w:b/>
        </w:rPr>
        <w:t xml:space="preserve">TERCERO. Notifíquese </w:t>
      </w:r>
      <w:r w:rsidRPr="00D25F46">
        <w:rPr>
          <w:rFonts w:ascii="Palatino Linotype" w:eastAsia="Palatino Linotype" w:hAnsi="Palatino Linotype" w:cs="Palatino Linotype"/>
        </w:rPr>
        <w:t xml:space="preserve">al Titular de la Unidad de Transparencia del </w:t>
      </w:r>
      <w:r w:rsidRPr="00D25F46">
        <w:rPr>
          <w:rFonts w:ascii="Palatino Linotype" w:eastAsia="Palatino Linotype" w:hAnsi="Palatino Linotype" w:cs="Palatino Linotype"/>
          <w:b/>
        </w:rPr>
        <w:t>SUJETO OBLIGADO</w:t>
      </w:r>
      <w:r w:rsidRPr="00D25F4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25F46">
        <w:rPr>
          <w:rFonts w:ascii="Palatino Linotype" w:hAnsi="Palatino Linotype"/>
          <w:color w:val="222222"/>
          <w:shd w:val="clear" w:color="auto" w:fill="FFFFFF"/>
        </w:rPr>
        <w:t xml:space="preserve">vigente, dé cumplimiento a lo ordenado dentro del </w:t>
      </w:r>
      <w:r w:rsidRPr="00D25F46">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4FF6DC80" w14:textId="77777777" w:rsidR="000139B9" w:rsidRPr="00D25F46" w:rsidRDefault="000139B9" w:rsidP="000139B9">
      <w:pPr>
        <w:shd w:val="clear" w:color="auto" w:fill="FFFFFF"/>
        <w:spacing w:line="360" w:lineRule="auto"/>
        <w:jc w:val="both"/>
        <w:rPr>
          <w:rFonts w:ascii="Palatino Linotype" w:eastAsia="Times New Roman" w:hAnsi="Palatino Linotype" w:cs="Arial"/>
          <w:b/>
        </w:rPr>
      </w:pPr>
    </w:p>
    <w:p w14:paraId="4C760C51" w14:textId="40417D40" w:rsidR="000139B9" w:rsidRPr="00D25F46" w:rsidRDefault="000139B9" w:rsidP="000139B9">
      <w:pPr>
        <w:shd w:val="clear" w:color="auto" w:fill="FFFFFF"/>
        <w:spacing w:line="360" w:lineRule="auto"/>
        <w:jc w:val="both"/>
        <w:rPr>
          <w:rFonts w:ascii="Palatino Linotype" w:hAnsi="Palatino Linotype"/>
        </w:rPr>
      </w:pPr>
      <w:r w:rsidRPr="00D25F46">
        <w:rPr>
          <w:rFonts w:ascii="Palatino Linotype" w:eastAsia="Times New Roman" w:hAnsi="Palatino Linotype" w:cs="Arial"/>
          <w:b/>
        </w:rPr>
        <w:t xml:space="preserve">CUARTO. </w:t>
      </w:r>
      <w:r w:rsidRPr="00D25F46">
        <w:rPr>
          <w:rFonts w:ascii="Palatino Linotype" w:eastAsia="Times New Roman" w:hAnsi="Palatino Linotype" w:cs="Times New Roman"/>
          <w:b/>
          <w:bCs/>
          <w:color w:val="222222"/>
          <w:lang w:val="es-ES"/>
        </w:rPr>
        <w:t xml:space="preserve">Notifíquese </w:t>
      </w:r>
      <w:r w:rsidRPr="00D25F46">
        <w:rPr>
          <w:rFonts w:ascii="Palatino Linotype" w:eastAsia="Times New Roman" w:hAnsi="Palatino Linotype" w:cs="Times New Roman"/>
          <w:bCs/>
          <w:color w:val="222222"/>
          <w:lang w:val="es-ES"/>
        </w:rPr>
        <w:t>a</w:t>
      </w:r>
      <w:r w:rsidRPr="00D25F46">
        <w:rPr>
          <w:rFonts w:ascii="Palatino Linotype" w:hAnsi="Palatino Linotype"/>
          <w:b/>
        </w:rPr>
        <w:t xml:space="preserve"> </w:t>
      </w:r>
      <w:r w:rsidR="002F4277" w:rsidRPr="002F4277">
        <w:rPr>
          <w:rFonts w:ascii="Palatino Linotype" w:hAnsi="Palatino Linotype"/>
          <w:b/>
          <w:szCs w:val="22"/>
          <w:highlight w:val="black"/>
        </w:rPr>
        <w:t>----------------------------------</w:t>
      </w:r>
      <w:r w:rsidRPr="00D25F46">
        <w:rPr>
          <w:rFonts w:ascii="Palatino Linotype" w:hAnsi="Palatino Linotype"/>
          <w:b/>
          <w:szCs w:val="22"/>
        </w:rPr>
        <w:t xml:space="preserve"> </w:t>
      </w:r>
      <w:r w:rsidRPr="00D25F46">
        <w:rPr>
          <w:rFonts w:ascii="Palatino Linotype" w:hAnsi="Palatino Linotype"/>
        </w:rPr>
        <w:t>la presente resolución.</w:t>
      </w:r>
    </w:p>
    <w:p w14:paraId="67C355E4" w14:textId="77777777" w:rsidR="000139B9" w:rsidRPr="00D25F46" w:rsidRDefault="000139B9" w:rsidP="000139B9">
      <w:pPr>
        <w:shd w:val="clear" w:color="auto" w:fill="FFFFFF"/>
        <w:spacing w:line="360" w:lineRule="auto"/>
        <w:jc w:val="both"/>
        <w:rPr>
          <w:rFonts w:ascii="Palatino Linotype" w:hAnsi="Palatino Linotype"/>
        </w:rPr>
      </w:pPr>
    </w:p>
    <w:p w14:paraId="4BC2FD32" w14:textId="79F20492" w:rsidR="000139B9" w:rsidRDefault="000139B9" w:rsidP="000139B9">
      <w:pPr>
        <w:shd w:val="clear" w:color="auto" w:fill="FFFFFF"/>
        <w:spacing w:line="360" w:lineRule="auto"/>
        <w:jc w:val="both"/>
        <w:rPr>
          <w:rFonts w:ascii="Palatino Linotype" w:eastAsia="MS Mincho" w:hAnsi="Palatino Linotype" w:cs="Times New Roman"/>
          <w:lang w:val="es-ES"/>
        </w:rPr>
      </w:pPr>
      <w:r w:rsidRPr="00D25F46">
        <w:rPr>
          <w:rFonts w:ascii="Palatino Linotype" w:eastAsia="MS Mincho" w:hAnsi="Palatino Linotype" w:cs="Times New Roman"/>
          <w:b/>
          <w:lang w:val="es-MX"/>
        </w:rPr>
        <w:t>QUINTO.</w:t>
      </w:r>
      <w:r w:rsidRPr="00D25F46">
        <w:rPr>
          <w:rFonts w:ascii="Palatino Linotype" w:eastAsia="MS Mincho" w:hAnsi="Palatino Linotype" w:cs="Times New Roman"/>
          <w:lang w:val="es-MX"/>
        </w:rPr>
        <w:t xml:space="preserve"> </w:t>
      </w:r>
      <w:r w:rsidRPr="00D25F46">
        <w:rPr>
          <w:rFonts w:ascii="Palatino Linotype" w:eastAsia="MS Mincho" w:hAnsi="Palatino Linotype" w:cs="Times New Roman"/>
          <w:lang w:val="es-ES"/>
        </w:rPr>
        <w:t xml:space="preserve">Se hace del conocimiento de </w:t>
      </w:r>
      <w:r w:rsidR="002F4277" w:rsidRPr="002F4277">
        <w:rPr>
          <w:rFonts w:ascii="Palatino Linotype" w:hAnsi="Palatino Linotype"/>
          <w:b/>
          <w:szCs w:val="22"/>
          <w:highlight w:val="black"/>
        </w:rPr>
        <w:t>--------------------------------------</w:t>
      </w:r>
      <w:r w:rsidRPr="00D25F46">
        <w:rPr>
          <w:rFonts w:ascii="Palatino Linotype" w:hAnsi="Palatino Linotype"/>
          <w:b/>
          <w:szCs w:val="22"/>
        </w:rPr>
        <w:t xml:space="preserve"> </w:t>
      </w:r>
      <w:r w:rsidRPr="00D25F4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25F46">
        <w:rPr>
          <w:rFonts w:ascii="Palatino Linotype" w:eastAsia="MS Mincho" w:hAnsi="Palatino Linotype" w:cs="Times New Roman"/>
          <w:bCs/>
          <w:lang w:val="es-ES"/>
        </w:rPr>
        <w:t>vía juicio de amparo</w:t>
      </w:r>
      <w:r w:rsidRPr="00D25F46">
        <w:rPr>
          <w:rFonts w:ascii="Palatino Linotype" w:eastAsia="MS Mincho" w:hAnsi="Palatino Linotype" w:cs="Times New Roman"/>
          <w:lang w:val="es-ES"/>
        </w:rPr>
        <w:t> en los términos de las leyes aplicables.</w:t>
      </w:r>
    </w:p>
    <w:p w14:paraId="16CCCFF3" w14:textId="77777777" w:rsidR="00D25F46" w:rsidRPr="00D25F46" w:rsidRDefault="00D25F46" w:rsidP="000139B9">
      <w:pPr>
        <w:shd w:val="clear" w:color="auto" w:fill="FFFFFF"/>
        <w:spacing w:line="360" w:lineRule="auto"/>
        <w:jc w:val="both"/>
        <w:rPr>
          <w:rFonts w:ascii="Palatino Linotype" w:eastAsia="MS Mincho" w:hAnsi="Palatino Linotype" w:cs="Times New Roman"/>
          <w:lang w:val="es-ES"/>
        </w:rPr>
      </w:pPr>
    </w:p>
    <w:p w14:paraId="1E7BA75E" w14:textId="657B1935" w:rsidR="00D25F46" w:rsidRPr="00D25F46" w:rsidRDefault="00D25F46" w:rsidP="00D25F46">
      <w:pPr>
        <w:spacing w:line="360" w:lineRule="auto"/>
        <w:jc w:val="both"/>
        <w:rPr>
          <w:rFonts w:ascii="Palatino Linotype" w:eastAsia="MS Mincho" w:hAnsi="Palatino Linotype" w:cs="Times New Roman"/>
          <w:lang w:val="es-ES"/>
        </w:rPr>
      </w:pPr>
      <w:r w:rsidRPr="00D25F4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EMITIENDO OPINIÓN</w:t>
      </w:r>
      <w:r w:rsidR="00B6528E">
        <w:rPr>
          <w:rFonts w:ascii="Palatino Linotype" w:hAnsi="Palatino Linotype"/>
        </w:rPr>
        <w:t xml:space="preserve"> PARTICULAR</w:t>
      </w:r>
      <w:r w:rsidRPr="00D25F46">
        <w:rPr>
          <w:rFonts w:ascii="Palatino Linotype" w:hAnsi="Palatino Linotype"/>
        </w:rPr>
        <w:t xml:space="preserve"> ; EN LA CUADRAGÉSIMA QUINTA SESIÓN ORDINARIA CELEBRADA EL SEIS  (06) DE DICIEMBRE DE DOS MIL 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25F46" w:rsidRPr="00D25F46" w14:paraId="2D259D07" w14:textId="77777777" w:rsidTr="00890A85">
        <w:trPr>
          <w:trHeight w:val="1807"/>
        </w:trPr>
        <w:tc>
          <w:tcPr>
            <w:tcW w:w="9073" w:type="dxa"/>
            <w:gridSpan w:val="2"/>
            <w:vAlign w:val="center"/>
          </w:tcPr>
          <w:p w14:paraId="08D084D0" w14:textId="77777777" w:rsidR="00D25F46" w:rsidRPr="00D25F46" w:rsidRDefault="00D25F46" w:rsidP="00890A85">
            <w:pPr>
              <w:pStyle w:val="Prrafodelista"/>
              <w:ind w:left="0"/>
              <w:jc w:val="both"/>
              <w:rPr>
                <w:rFonts w:ascii="Palatino Linotype" w:hAnsi="Palatino Linotype" w:cs="Arial"/>
                <w:color w:val="000000" w:themeColor="text1"/>
              </w:rPr>
            </w:pPr>
          </w:p>
          <w:p w14:paraId="1C70CFC2" w14:textId="77777777" w:rsidR="00D25F46" w:rsidRDefault="00D25F46" w:rsidP="00890A85">
            <w:pPr>
              <w:jc w:val="center"/>
              <w:rPr>
                <w:rFonts w:ascii="Palatino Linotype" w:hAnsi="Palatino Linotype" w:cs="Times New Roman"/>
                <w:b/>
                <w:color w:val="000000" w:themeColor="text1"/>
              </w:rPr>
            </w:pPr>
          </w:p>
          <w:p w14:paraId="2EDEF68E" w14:textId="77777777" w:rsidR="00D25F46" w:rsidRDefault="00D25F46" w:rsidP="00890A85">
            <w:pPr>
              <w:jc w:val="center"/>
              <w:rPr>
                <w:rFonts w:ascii="Palatino Linotype" w:hAnsi="Palatino Linotype" w:cs="Times New Roman"/>
                <w:b/>
                <w:color w:val="000000" w:themeColor="text1"/>
              </w:rPr>
            </w:pPr>
          </w:p>
          <w:p w14:paraId="3AA57E74" w14:textId="77777777" w:rsidR="00D25F46" w:rsidRDefault="00D25F46" w:rsidP="00890A85">
            <w:pPr>
              <w:jc w:val="center"/>
              <w:rPr>
                <w:rFonts w:ascii="Palatino Linotype" w:hAnsi="Palatino Linotype" w:cs="Times New Roman"/>
                <w:b/>
                <w:color w:val="000000" w:themeColor="text1"/>
              </w:rPr>
            </w:pPr>
          </w:p>
          <w:p w14:paraId="4283D3DD" w14:textId="77777777" w:rsidR="00D25F46" w:rsidRPr="00D25F46" w:rsidRDefault="00D25F46" w:rsidP="00890A85">
            <w:pPr>
              <w:jc w:val="center"/>
              <w:rPr>
                <w:rFonts w:ascii="Palatino Linotype" w:hAnsi="Palatino Linotype" w:cs="Times New Roman"/>
                <w:b/>
                <w:color w:val="000000" w:themeColor="text1"/>
              </w:rPr>
            </w:pPr>
            <w:r w:rsidRPr="00D25F46">
              <w:rPr>
                <w:rFonts w:ascii="Palatino Linotype" w:hAnsi="Palatino Linotype" w:cs="Times New Roman"/>
                <w:b/>
                <w:color w:val="000000" w:themeColor="text1"/>
              </w:rPr>
              <w:t>Zulema Martínez Sánchez</w:t>
            </w:r>
          </w:p>
          <w:p w14:paraId="566396E2" w14:textId="77777777" w:rsidR="00D25F46" w:rsidRPr="00D25F46" w:rsidRDefault="00D25F46" w:rsidP="00890A85">
            <w:pPr>
              <w:jc w:val="center"/>
              <w:rPr>
                <w:rFonts w:ascii="Palatino Linotype" w:hAnsi="Palatino Linotype"/>
                <w:color w:val="000000" w:themeColor="text1"/>
              </w:rPr>
            </w:pPr>
            <w:r w:rsidRPr="00D25F46">
              <w:rPr>
                <w:rFonts w:ascii="Palatino Linotype" w:hAnsi="Palatino Linotype"/>
                <w:color w:val="000000" w:themeColor="text1"/>
              </w:rPr>
              <w:t>Comisionada Presidenta</w:t>
            </w:r>
          </w:p>
          <w:p w14:paraId="45A02E86" w14:textId="77777777" w:rsidR="00D25F46" w:rsidRPr="00D25F46" w:rsidRDefault="00D25F46" w:rsidP="00890A85">
            <w:pPr>
              <w:jc w:val="center"/>
              <w:rPr>
                <w:rFonts w:ascii="Palatino Linotype" w:hAnsi="Palatino Linotype"/>
                <w:color w:val="000000" w:themeColor="text1"/>
              </w:rPr>
            </w:pPr>
            <w:r w:rsidRPr="00D25F46">
              <w:rPr>
                <w:rFonts w:ascii="Palatino Linotype" w:hAnsi="Palatino Linotype" w:cs="Times New Roman"/>
                <w:color w:val="000000" w:themeColor="text1"/>
              </w:rPr>
              <w:t>(Rúbrica)</w:t>
            </w:r>
          </w:p>
        </w:tc>
      </w:tr>
      <w:tr w:rsidR="00D25F46" w:rsidRPr="00D25F46" w14:paraId="23C9C214" w14:textId="77777777" w:rsidTr="00890A85">
        <w:trPr>
          <w:trHeight w:val="2156"/>
        </w:trPr>
        <w:tc>
          <w:tcPr>
            <w:tcW w:w="4253" w:type="dxa"/>
            <w:vAlign w:val="center"/>
          </w:tcPr>
          <w:p w14:paraId="1705E0EC" w14:textId="77777777" w:rsidR="00D25F46" w:rsidRDefault="00D25F46" w:rsidP="00890A85">
            <w:pPr>
              <w:jc w:val="center"/>
              <w:rPr>
                <w:rFonts w:ascii="Palatino Linotype" w:hAnsi="Palatino Linotype" w:cs="Times New Roman"/>
                <w:b/>
                <w:color w:val="000000" w:themeColor="text1"/>
              </w:rPr>
            </w:pPr>
          </w:p>
          <w:p w14:paraId="79F0EBF3" w14:textId="77777777" w:rsidR="00D25F46" w:rsidRDefault="00D25F46" w:rsidP="00890A85">
            <w:pPr>
              <w:jc w:val="center"/>
              <w:rPr>
                <w:rFonts w:ascii="Palatino Linotype" w:hAnsi="Palatino Linotype" w:cs="Times New Roman"/>
                <w:b/>
                <w:color w:val="000000" w:themeColor="text1"/>
              </w:rPr>
            </w:pPr>
          </w:p>
          <w:p w14:paraId="2A98B1E1" w14:textId="77777777" w:rsidR="00D25F46" w:rsidRDefault="00D25F46" w:rsidP="00890A85">
            <w:pPr>
              <w:jc w:val="center"/>
              <w:rPr>
                <w:rFonts w:ascii="Palatino Linotype" w:hAnsi="Palatino Linotype" w:cs="Times New Roman"/>
                <w:b/>
                <w:color w:val="000000" w:themeColor="text1"/>
              </w:rPr>
            </w:pPr>
          </w:p>
          <w:p w14:paraId="3EECCE18" w14:textId="77777777" w:rsidR="00D25F46" w:rsidRPr="00D25F46" w:rsidRDefault="00D25F46" w:rsidP="00890A85">
            <w:pPr>
              <w:jc w:val="center"/>
              <w:rPr>
                <w:rFonts w:ascii="Palatino Linotype" w:hAnsi="Palatino Linotype" w:cs="Times New Roman"/>
                <w:b/>
                <w:color w:val="000000" w:themeColor="text1"/>
              </w:rPr>
            </w:pPr>
          </w:p>
          <w:p w14:paraId="57928D3B" w14:textId="77777777" w:rsidR="00D25F46" w:rsidRPr="00D25F46" w:rsidRDefault="00D25F46" w:rsidP="00890A85">
            <w:pPr>
              <w:jc w:val="center"/>
              <w:rPr>
                <w:rFonts w:ascii="Palatino Linotype" w:hAnsi="Palatino Linotype" w:cs="Times New Roman"/>
                <w:b/>
                <w:color w:val="000000" w:themeColor="text1"/>
              </w:rPr>
            </w:pPr>
            <w:r w:rsidRPr="00D25F46">
              <w:rPr>
                <w:rFonts w:ascii="Palatino Linotype" w:hAnsi="Palatino Linotype" w:cs="Times New Roman"/>
                <w:b/>
                <w:color w:val="000000" w:themeColor="text1"/>
              </w:rPr>
              <w:t>Eva Abaid Yapur</w:t>
            </w:r>
          </w:p>
          <w:p w14:paraId="2C4105EC"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Comisionada</w:t>
            </w:r>
          </w:p>
          <w:p w14:paraId="558D0161"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(Rúbrica)</w:t>
            </w:r>
          </w:p>
        </w:tc>
        <w:tc>
          <w:tcPr>
            <w:tcW w:w="4820" w:type="dxa"/>
            <w:vAlign w:val="center"/>
          </w:tcPr>
          <w:p w14:paraId="1D7ACD7E" w14:textId="77777777" w:rsidR="00D25F46" w:rsidRDefault="00D25F46" w:rsidP="00890A85">
            <w:pPr>
              <w:jc w:val="center"/>
              <w:rPr>
                <w:rFonts w:ascii="Palatino Linotype" w:hAnsi="Palatino Linotype" w:cs="Times New Roman"/>
                <w:b/>
                <w:color w:val="000000" w:themeColor="text1"/>
              </w:rPr>
            </w:pPr>
          </w:p>
          <w:p w14:paraId="1DAB41E4" w14:textId="77777777" w:rsidR="00D25F46" w:rsidRDefault="00D25F46" w:rsidP="00890A85">
            <w:pPr>
              <w:jc w:val="center"/>
              <w:rPr>
                <w:rFonts w:ascii="Palatino Linotype" w:hAnsi="Palatino Linotype" w:cs="Times New Roman"/>
                <w:b/>
                <w:color w:val="000000" w:themeColor="text1"/>
              </w:rPr>
            </w:pPr>
          </w:p>
          <w:p w14:paraId="4E0B9321" w14:textId="77777777" w:rsidR="00D25F46" w:rsidRDefault="00D25F46" w:rsidP="00890A85">
            <w:pPr>
              <w:jc w:val="center"/>
              <w:rPr>
                <w:rFonts w:ascii="Palatino Linotype" w:hAnsi="Palatino Linotype" w:cs="Times New Roman"/>
                <w:b/>
                <w:color w:val="000000" w:themeColor="text1"/>
              </w:rPr>
            </w:pPr>
          </w:p>
          <w:p w14:paraId="2D1847E2" w14:textId="77777777" w:rsidR="00D25F46" w:rsidRPr="00D25F46" w:rsidRDefault="00D25F46" w:rsidP="00890A85">
            <w:pPr>
              <w:jc w:val="center"/>
              <w:rPr>
                <w:rFonts w:ascii="Palatino Linotype" w:hAnsi="Palatino Linotype" w:cs="Times New Roman"/>
                <w:b/>
                <w:color w:val="000000" w:themeColor="text1"/>
              </w:rPr>
            </w:pPr>
          </w:p>
          <w:p w14:paraId="0B2A19CB" w14:textId="77777777" w:rsidR="00D25F46" w:rsidRPr="00D25F46" w:rsidRDefault="00D25F46" w:rsidP="00890A85">
            <w:pPr>
              <w:jc w:val="center"/>
              <w:rPr>
                <w:rFonts w:ascii="Palatino Linotype" w:hAnsi="Palatino Linotype" w:cs="Times New Roman"/>
                <w:b/>
                <w:color w:val="000000" w:themeColor="text1"/>
              </w:rPr>
            </w:pPr>
            <w:r w:rsidRPr="00D25F46">
              <w:rPr>
                <w:rFonts w:ascii="Palatino Linotype" w:hAnsi="Palatino Linotype" w:cs="Times New Roman"/>
                <w:b/>
                <w:color w:val="000000" w:themeColor="text1"/>
              </w:rPr>
              <w:t>José Guadalupe Luna Hernández</w:t>
            </w:r>
          </w:p>
          <w:p w14:paraId="692C2B01"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Comisionado</w:t>
            </w:r>
          </w:p>
          <w:p w14:paraId="5E7AB049"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(Rúbrica)</w:t>
            </w:r>
          </w:p>
        </w:tc>
      </w:tr>
      <w:tr w:rsidR="00D25F46" w:rsidRPr="00D25F46" w14:paraId="1EA83891" w14:textId="77777777" w:rsidTr="00890A85">
        <w:trPr>
          <w:trHeight w:val="2244"/>
        </w:trPr>
        <w:tc>
          <w:tcPr>
            <w:tcW w:w="4253" w:type="dxa"/>
            <w:vAlign w:val="center"/>
          </w:tcPr>
          <w:p w14:paraId="0E273FC7" w14:textId="77777777" w:rsidR="00D25F46" w:rsidRDefault="00D25F46" w:rsidP="00890A85">
            <w:pPr>
              <w:jc w:val="center"/>
              <w:rPr>
                <w:rFonts w:ascii="Palatino Linotype" w:hAnsi="Palatino Linotype" w:cs="Times New Roman"/>
                <w:b/>
                <w:color w:val="000000" w:themeColor="text1"/>
              </w:rPr>
            </w:pPr>
          </w:p>
          <w:p w14:paraId="178A7C5A" w14:textId="77777777" w:rsidR="00D25F46" w:rsidRDefault="00D25F46" w:rsidP="00890A85">
            <w:pPr>
              <w:jc w:val="center"/>
              <w:rPr>
                <w:rFonts w:ascii="Palatino Linotype" w:hAnsi="Palatino Linotype" w:cs="Times New Roman"/>
                <w:b/>
                <w:color w:val="000000" w:themeColor="text1"/>
              </w:rPr>
            </w:pPr>
          </w:p>
          <w:p w14:paraId="36D1349B" w14:textId="77777777" w:rsidR="00D25F46" w:rsidRDefault="00D25F46" w:rsidP="00890A85">
            <w:pPr>
              <w:jc w:val="center"/>
              <w:rPr>
                <w:rFonts w:ascii="Palatino Linotype" w:hAnsi="Palatino Linotype" w:cs="Times New Roman"/>
                <w:b/>
                <w:color w:val="000000" w:themeColor="text1"/>
              </w:rPr>
            </w:pPr>
          </w:p>
          <w:p w14:paraId="5E98E799" w14:textId="77777777" w:rsidR="00D25F46" w:rsidRDefault="00D25F46" w:rsidP="00890A85">
            <w:pPr>
              <w:jc w:val="center"/>
              <w:rPr>
                <w:rFonts w:ascii="Palatino Linotype" w:hAnsi="Palatino Linotype" w:cs="Times New Roman"/>
                <w:b/>
                <w:color w:val="000000" w:themeColor="text1"/>
              </w:rPr>
            </w:pPr>
          </w:p>
          <w:p w14:paraId="12DBE2B9" w14:textId="77777777" w:rsidR="00D25F46" w:rsidRDefault="00D25F46" w:rsidP="00890A85">
            <w:pPr>
              <w:jc w:val="center"/>
              <w:rPr>
                <w:rFonts w:ascii="Palatino Linotype" w:hAnsi="Palatino Linotype" w:cs="Times New Roman"/>
                <w:b/>
                <w:color w:val="000000" w:themeColor="text1"/>
              </w:rPr>
            </w:pPr>
          </w:p>
          <w:p w14:paraId="18958077" w14:textId="77777777" w:rsidR="00D25F46" w:rsidRPr="00D25F46" w:rsidRDefault="00D25F46" w:rsidP="00890A85">
            <w:pPr>
              <w:jc w:val="center"/>
              <w:rPr>
                <w:rFonts w:ascii="Palatino Linotype" w:hAnsi="Palatino Linotype" w:cs="Times New Roman"/>
                <w:b/>
                <w:color w:val="000000" w:themeColor="text1"/>
              </w:rPr>
            </w:pPr>
          </w:p>
          <w:p w14:paraId="12C665D9" w14:textId="77777777" w:rsidR="00D25F46" w:rsidRPr="00D25F46" w:rsidRDefault="00D25F46" w:rsidP="00890A85">
            <w:pPr>
              <w:jc w:val="center"/>
              <w:rPr>
                <w:rFonts w:ascii="Palatino Linotype" w:hAnsi="Palatino Linotype" w:cs="Times New Roman"/>
                <w:b/>
                <w:color w:val="000000" w:themeColor="text1"/>
              </w:rPr>
            </w:pPr>
            <w:r w:rsidRPr="00D25F46">
              <w:rPr>
                <w:rFonts w:ascii="Palatino Linotype" w:hAnsi="Palatino Linotype" w:cs="Times New Roman"/>
                <w:b/>
                <w:color w:val="000000" w:themeColor="text1"/>
              </w:rPr>
              <w:t>Javier Martínez Cruz</w:t>
            </w:r>
          </w:p>
          <w:p w14:paraId="603E0448"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Comisionado</w:t>
            </w:r>
          </w:p>
          <w:p w14:paraId="46371ED0"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(Rúbrica)</w:t>
            </w:r>
          </w:p>
        </w:tc>
        <w:tc>
          <w:tcPr>
            <w:tcW w:w="4820" w:type="dxa"/>
            <w:vAlign w:val="center"/>
          </w:tcPr>
          <w:p w14:paraId="4BA5F78A" w14:textId="77777777" w:rsidR="00D25F46" w:rsidRDefault="00D25F46" w:rsidP="00890A85">
            <w:pPr>
              <w:jc w:val="center"/>
              <w:rPr>
                <w:rFonts w:ascii="Palatino Linotype" w:hAnsi="Palatino Linotype" w:cs="Times New Roman"/>
                <w:b/>
                <w:color w:val="000000" w:themeColor="text1"/>
              </w:rPr>
            </w:pPr>
          </w:p>
          <w:p w14:paraId="3A6E23FB" w14:textId="77777777" w:rsidR="00D25F46" w:rsidRDefault="00D25F46" w:rsidP="00890A85">
            <w:pPr>
              <w:jc w:val="center"/>
              <w:rPr>
                <w:rFonts w:ascii="Palatino Linotype" w:hAnsi="Palatino Linotype" w:cs="Times New Roman"/>
                <w:b/>
                <w:color w:val="000000" w:themeColor="text1"/>
              </w:rPr>
            </w:pPr>
          </w:p>
          <w:p w14:paraId="2E672A5A" w14:textId="77777777" w:rsidR="00D25F46" w:rsidRDefault="00D25F46" w:rsidP="00890A85">
            <w:pPr>
              <w:jc w:val="center"/>
              <w:rPr>
                <w:rFonts w:ascii="Palatino Linotype" w:hAnsi="Palatino Linotype" w:cs="Times New Roman"/>
                <w:b/>
                <w:color w:val="000000" w:themeColor="text1"/>
              </w:rPr>
            </w:pPr>
          </w:p>
          <w:p w14:paraId="46D09430" w14:textId="77777777" w:rsidR="00D25F46" w:rsidRDefault="00D25F46" w:rsidP="00890A85">
            <w:pPr>
              <w:jc w:val="center"/>
              <w:rPr>
                <w:rFonts w:ascii="Palatino Linotype" w:hAnsi="Palatino Linotype" w:cs="Times New Roman"/>
                <w:b/>
                <w:color w:val="000000" w:themeColor="text1"/>
              </w:rPr>
            </w:pPr>
          </w:p>
          <w:p w14:paraId="032D59D0" w14:textId="77777777" w:rsidR="00D25F46" w:rsidRDefault="00D25F46" w:rsidP="00890A85">
            <w:pPr>
              <w:jc w:val="center"/>
              <w:rPr>
                <w:rFonts w:ascii="Palatino Linotype" w:hAnsi="Palatino Linotype" w:cs="Times New Roman"/>
                <w:b/>
                <w:color w:val="000000" w:themeColor="text1"/>
              </w:rPr>
            </w:pPr>
          </w:p>
          <w:p w14:paraId="7DDB3BFA" w14:textId="77777777" w:rsidR="00D25F46" w:rsidRDefault="00D25F46" w:rsidP="00890A85">
            <w:pPr>
              <w:jc w:val="center"/>
              <w:rPr>
                <w:rFonts w:ascii="Palatino Linotype" w:hAnsi="Palatino Linotype" w:cs="Times New Roman"/>
                <w:b/>
                <w:color w:val="000000" w:themeColor="text1"/>
              </w:rPr>
            </w:pPr>
          </w:p>
          <w:p w14:paraId="4AD1D8F1" w14:textId="77777777" w:rsidR="00D25F46" w:rsidRPr="00D25F46" w:rsidRDefault="00D25F46" w:rsidP="00890A85">
            <w:pPr>
              <w:jc w:val="center"/>
              <w:rPr>
                <w:rFonts w:ascii="Palatino Linotype" w:hAnsi="Palatino Linotype" w:cs="Times New Roman"/>
                <w:b/>
                <w:color w:val="000000" w:themeColor="text1"/>
              </w:rPr>
            </w:pPr>
          </w:p>
          <w:p w14:paraId="39164B24" w14:textId="77777777" w:rsidR="00D25F46" w:rsidRPr="00D25F46" w:rsidRDefault="00D25F46" w:rsidP="00890A85">
            <w:pPr>
              <w:jc w:val="center"/>
              <w:rPr>
                <w:rFonts w:ascii="Palatino Linotype" w:hAnsi="Palatino Linotype"/>
                <w:b/>
                <w:color w:val="000000" w:themeColor="text1"/>
              </w:rPr>
            </w:pPr>
            <w:r w:rsidRPr="00D25F46">
              <w:rPr>
                <w:rFonts w:ascii="Palatino Linotype" w:hAnsi="Palatino Linotype"/>
                <w:b/>
                <w:color w:val="000000" w:themeColor="text1"/>
              </w:rPr>
              <w:t>Luis Gustavo Parra Noriega</w:t>
            </w:r>
          </w:p>
          <w:p w14:paraId="274D6E09"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Comisionado</w:t>
            </w:r>
          </w:p>
          <w:p w14:paraId="60830D75"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(Rúbrica)</w:t>
            </w:r>
          </w:p>
        </w:tc>
      </w:tr>
      <w:tr w:rsidR="00D25F46" w:rsidRPr="00D25F46" w14:paraId="3A9B2373" w14:textId="77777777" w:rsidTr="00890A85">
        <w:trPr>
          <w:trHeight w:val="1953"/>
        </w:trPr>
        <w:tc>
          <w:tcPr>
            <w:tcW w:w="9073" w:type="dxa"/>
            <w:gridSpan w:val="2"/>
            <w:vAlign w:val="center"/>
          </w:tcPr>
          <w:p w14:paraId="6F7C77C7" w14:textId="77777777" w:rsidR="00D25F46" w:rsidRDefault="00D25F46" w:rsidP="00890A85">
            <w:pPr>
              <w:jc w:val="center"/>
              <w:rPr>
                <w:rFonts w:ascii="Palatino Linotype" w:hAnsi="Palatino Linotype" w:cs="Times New Roman"/>
                <w:b/>
                <w:color w:val="000000" w:themeColor="text1"/>
              </w:rPr>
            </w:pPr>
          </w:p>
          <w:p w14:paraId="150C1285" w14:textId="77777777" w:rsidR="00D25F46" w:rsidRDefault="00D25F46" w:rsidP="00890A85">
            <w:pPr>
              <w:jc w:val="center"/>
              <w:rPr>
                <w:rFonts w:ascii="Palatino Linotype" w:hAnsi="Palatino Linotype" w:cs="Times New Roman"/>
                <w:b/>
                <w:color w:val="000000" w:themeColor="text1"/>
              </w:rPr>
            </w:pPr>
          </w:p>
          <w:p w14:paraId="0B2F2A4C" w14:textId="77777777" w:rsidR="00D25F46" w:rsidRDefault="00D25F46" w:rsidP="00890A85">
            <w:pPr>
              <w:jc w:val="center"/>
              <w:rPr>
                <w:rFonts w:ascii="Palatino Linotype" w:hAnsi="Palatino Linotype" w:cs="Times New Roman"/>
                <w:b/>
                <w:color w:val="000000" w:themeColor="text1"/>
              </w:rPr>
            </w:pPr>
          </w:p>
          <w:p w14:paraId="2B765F02" w14:textId="77777777" w:rsidR="00D25F46" w:rsidRDefault="00D25F46" w:rsidP="00890A85">
            <w:pPr>
              <w:jc w:val="center"/>
              <w:rPr>
                <w:rFonts w:ascii="Palatino Linotype" w:hAnsi="Palatino Linotype" w:cs="Times New Roman"/>
                <w:b/>
                <w:color w:val="000000" w:themeColor="text1"/>
              </w:rPr>
            </w:pPr>
          </w:p>
          <w:p w14:paraId="77278872" w14:textId="77777777" w:rsidR="00D25F46" w:rsidRDefault="00D25F46" w:rsidP="00890A85">
            <w:pPr>
              <w:jc w:val="center"/>
              <w:rPr>
                <w:rFonts w:ascii="Palatino Linotype" w:hAnsi="Palatino Linotype" w:cs="Times New Roman"/>
                <w:b/>
                <w:color w:val="000000" w:themeColor="text1"/>
              </w:rPr>
            </w:pPr>
          </w:p>
          <w:p w14:paraId="1EC4E90D" w14:textId="77777777" w:rsidR="00D25F46" w:rsidRDefault="00D25F46" w:rsidP="00890A85">
            <w:pPr>
              <w:jc w:val="center"/>
              <w:rPr>
                <w:rFonts w:ascii="Palatino Linotype" w:hAnsi="Palatino Linotype" w:cs="Times New Roman"/>
                <w:b/>
                <w:color w:val="000000" w:themeColor="text1"/>
              </w:rPr>
            </w:pPr>
          </w:p>
          <w:p w14:paraId="368EDE34" w14:textId="77777777" w:rsidR="00D25F46" w:rsidRPr="00D25F46" w:rsidRDefault="00D25F46" w:rsidP="00890A85">
            <w:pPr>
              <w:jc w:val="center"/>
              <w:rPr>
                <w:rFonts w:ascii="Palatino Linotype" w:hAnsi="Palatino Linotype" w:cs="Times New Roman"/>
                <w:b/>
                <w:color w:val="000000" w:themeColor="text1"/>
              </w:rPr>
            </w:pPr>
            <w:r w:rsidRPr="00D25F46">
              <w:rPr>
                <w:rFonts w:ascii="Palatino Linotype" w:hAnsi="Palatino Linotype" w:cs="Times New Roman"/>
                <w:b/>
                <w:color w:val="000000" w:themeColor="text1"/>
              </w:rPr>
              <w:t>Alexis Tapia Ramírez</w:t>
            </w:r>
          </w:p>
          <w:p w14:paraId="21EF4E54"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Secretario Técnico del Pleno</w:t>
            </w:r>
          </w:p>
          <w:p w14:paraId="749CB365" w14:textId="77777777" w:rsidR="00D25F46" w:rsidRPr="00D25F46" w:rsidRDefault="00D25F46" w:rsidP="00890A85">
            <w:pPr>
              <w:jc w:val="center"/>
              <w:rPr>
                <w:rFonts w:ascii="Palatino Linotype" w:hAnsi="Palatino Linotype" w:cs="Times New Roman"/>
                <w:color w:val="000000" w:themeColor="text1"/>
              </w:rPr>
            </w:pPr>
            <w:r w:rsidRPr="00D25F46">
              <w:rPr>
                <w:rFonts w:ascii="Palatino Linotype" w:hAnsi="Palatino Linotype" w:cs="Times New Roman"/>
                <w:color w:val="000000" w:themeColor="text1"/>
              </w:rPr>
              <w:t>(Rúbrica)</w:t>
            </w:r>
          </w:p>
        </w:tc>
      </w:tr>
    </w:tbl>
    <w:p w14:paraId="09D5B693" w14:textId="01CFEB40" w:rsidR="00BB5CA9" w:rsidRPr="00D25F46" w:rsidRDefault="00D25F46" w:rsidP="00D25F46">
      <w:pPr>
        <w:spacing w:line="360" w:lineRule="auto"/>
        <w:jc w:val="both"/>
        <w:rPr>
          <w:rFonts w:ascii="Palatino Linotype" w:eastAsia="MS Mincho" w:hAnsi="Palatino Linotype" w:cs="Times New Roman"/>
        </w:rPr>
      </w:pPr>
      <w:r w:rsidRPr="00D25F46">
        <w:rPr>
          <w:rFonts w:ascii="Palatino Linotype" w:hAnsi="Palatino Linotype" w:cs="Arial"/>
          <w:color w:val="000000" w:themeColor="text1"/>
        </w:rPr>
        <w:t xml:space="preserve">Esta hoja corresponde a la resolución del seis (06) de diciembre de dos mil dieciocho emitida en el recurso de revisión </w:t>
      </w:r>
      <w:r>
        <w:rPr>
          <w:rFonts w:ascii="Palatino Linotype" w:hAnsi="Palatino Linotype" w:cs="Arial"/>
          <w:b/>
          <w:bCs/>
          <w:color w:val="000000" w:themeColor="text1"/>
          <w:lang w:eastAsia="es-MX"/>
        </w:rPr>
        <w:t>03688</w:t>
      </w:r>
      <w:r w:rsidRPr="00D25F46">
        <w:rPr>
          <w:rFonts w:ascii="Palatino Linotype" w:hAnsi="Palatino Linotype" w:cs="Arial"/>
          <w:b/>
          <w:bCs/>
          <w:color w:val="000000" w:themeColor="text1"/>
          <w:lang w:eastAsia="es-MX"/>
        </w:rPr>
        <w:t>/INFOEM/IP/RR/2018</w:t>
      </w:r>
    </w:p>
    <w:sectPr w:rsidR="00BB5CA9" w:rsidRPr="00D25F46"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32409" w14:textId="77777777" w:rsidR="00EA4BF9" w:rsidRDefault="00EA4BF9" w:rsidP="00587366">
      <w:r>
        <w:separator/>
      </w:r>
    </w:p>
  </w:endnote>
  <w:endnote w:type="continuationSeparator" w:id="0">
    <w:p w14:paraId="1FA2CB15" w14:textId="77777777" w:rsidR="00EA4BF9" w:rsidRDefault="00EA4BF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D704E6" w:rsidRPr="00883450" w:rsidRDefault="00D704E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D7B01">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D7B01">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D704E6" w:rsidRDefault="00D704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704E6" w:rsidRPr="00883450" w:rsidRDefault="00D704E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D7B0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D7B01" w:rsidRPr="003D7B01">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D704E6" w:rsidRPr="00883450" w:rsidRDefault="00D704E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0EF2E" w14:textId="77777777" w:rsidR="00EA4BF9" w:rsidRDefault="00EA4BF9" w:rsidP="00587366">
      <w:r>
        <w:separator/>
      </w:r>
    </w:p>
  </w:footnote>
  <w:footnote w:type="continuationSeparator" w:id="0">
    <w:p w14:paraId="741C703E" w14:textId="77777777" w:rsidR="00EA4BF9" w:rsidRDefault="00EA4BF9" w:rsidP="00587366">
      <w:r>
        <w:continuationSeparator/>
      </w:r>
    </w:p>
  </w:footnote>
  <w:footnote w:id="1">
    <w:p w14:paraId="710E9BC7" w14:textId="77777777" w:rsidR="00D704E6" w:rsidRPr="00E70844" w:rsidRDefault="00D704E6"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587B0984" w14:textId="77777777" w:rsidR="00D704E6" w:rsidRPr="009064F6" w:rsidRDefault="00D704E6" w:rsidP="007809C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03290046" w14:textId="77777777" w:rsidR="00D704E6" w:rsidRPr="00E70844" w:rsidRDefault="00D704E6" w:rsidP="007809C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56FC1F72" w14:textId="77777777" w:rsidR="00D704E6" w:rsidRPr="00E70844" w:rsidRDefault="00D704E6"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214F4417" w14:textId="77777777" w:rsidR="00D704E6" w:rsidRPr="00CE236E" w:rsidRDefault="00D704E6" w:rsidP="007809C0">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704E6" w:rsidRDefault="00D704E6" w:rsidP="001C6012">
    <w:pPr>
      <w:pStyle w:val="Encabezado"/>
      <w:tabs>
        <w:tab w:val="clear" w:pos="4252"/>
        <w:tab w:val="clear" w:pos="8504"/>
        <w:tab w:val="left" w:pos="8460"/>
      </w:tabs>
    </w:pPr>
    <w:r>
      <w:tab/>
    </w:r>
  </w:p>
  <w:p w14:paraId="64F5F23E" w14:textId="390690E5" w:rsidR="00D704E6" w:rsidRDefault="00D704E6">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D704E6" w:rsidRPr="00674A46" w14:paraId="07F2896E" w14:textId="77777777" w:rsidTr="00D25F46">
      <w:trPr>
        <w:trHeight w:val="138"/>
        <w:jc w:val="right"/>
      </w:trPr>
      <w:tc>
        <w:tcPr>
          <w:tcW w:w="3544" w:type="dxa"/>
          <w:vAlign w:val="center"/>
        </w:tcPr>
        <w:p w14:paraId="4A5B1974" w14:textId="3B2AB4E0" w:rsidR="00D704E6" w:rsidRPr="00674A46" w:rsidRDefault="00D704E6" w:rsidP="00D25F46">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26546A00" w:rsidR="00D704E6" w:rsidRPr="00674A46" w:rsidRDefault="00D704E6" w:rsidP="00D25F46">
          <w:pPr>
            <w:pStyle w:val="Encabezado"/>
            <w:jc w:val="right"/>
            <w:rPr>
              <w:rFonts w:ascii="Palatino Linotype" w:hAnsi="Palatino Linotype"/>
              <w:b/>
              <w:sz w:val="22"/>
              <w:szCs w:val="22"/>
            </w:rPr>
          </w:pPr>
          <w:r>
            <w:rPr>
              <w:rFonts w:ascii="Palatino Linotype" w:hAnsi="Palatino Linotype" w:cs="Arial"/>
              <w:b/>
              <w:bCs/>
              <w:sz w:val="22"/>
              <w:szCs w:val="22"/>
              <w:lang w:eastAsia="es-MX"/>
            </w:rPr>
            <w:t>03688</w:t>
          </w:r>
          <w:r w:rsidRPr="00903870">
            <w:rPr>
              <w:rFonts w:ascii="Palatino Linotype" w:hAnsi="Palatino Linotype" w:cs="Arial"/>
              <w:b/>
              <w:bCs/>
              <w:sz w:val="22"/>
              <w:szCs w:val="22"/>
              <w:lang w:eastAsia="es-MX"/>
            </w:rPr>
            <w:t>/INFOEM/IP/RR/2018</w:t>
          </w:r>
        </w:p>
      </w:tc>
    </w:tr>
    <w:tr w:rsidR="00D704E6" w:rsidRPr="00674A46" w14:paraId="1B5D8690" w14:textId="77777777" w:rsidTr="00D25F46">
      <w:trPr>
        <w:trHeight w:val="233"/>
        <w:jc w:val="right"/>
      </w:trPr>
      <w:tc>
        <w:tcPr>
          <w:tcW w:w="3544" w:type="dxa"/>
          <w:vAlign w:val="center"/>
        </w:tcPr>
        <w:p w14:paraId="3903F2C6" w14:textId="22D569F8" w:rsidR="00D704E6" w:rsidRPr="00674A46" w:rsidRDefault="00D704E6" w:rsidP="00D25F4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52C49936" w:rsidR="00D704E6" w:rsidRPr="00B75F20" w:rsidRDefault="00D704E6" w:rsidP="00D25F46">
          <w:pPr>
            <w:pStyle w:val="Encabezado"/>
            <w:jc w:val="right"/>
            <w:rPr>
              <w:rFonts w:ascii="Palatino Linotype" w:hAnsi="Palatino Linotype"/>
              <w:b/>
              <w:sz w:val="22"/>
              <w:szCs w:val="22"/>
            </w:rPr>
          </w:pPr>
          <w:r w:rsidRPr="00F3367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D704E6" w:rsidRPr="00674A46" w14:paraId="095EB01B" w14:textId="77777777" w:rsidTr="00D25F46">
      <w:trPr>
        <w:trHeight w:val="321"/>
        <w:jc w:val="right"/>
      </w:trPr>
      <w:tc>
        <w:tcPr>
          <w:tcW w:w="3544" w:type="dxa"/>
          <w:vAlign w:val="center"/>
        </w:tcPr>
        <w:p w14:paraId="6E000A51" w14:textId="25DCC1C7" w:rsidR="00D704E6" w:rsidRPr="00674A46" w:rsidRDefault="00D704E6" w:rsidP="00D25F46">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D704E6" w:rsidRPr="00674A46" w:rsidRDefault="00D704E6" w:rsidP="00D25F46">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704E6" w:rsidRDefault="00D704E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704E6" w:rsidRDefault="00D704E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704E6" w:rsidRPr="00674A46" w14:paraId="0A3256F2" w14:textId="77777777" w:rsidTr="006E6B65">
      <w:trPr>
        <w:trHeight w:val="138"/>
        <w:jc w:val="right"/>
      </w:trPr>
      <w:tc>
        <w:tcPr>
          <w:tcW w:w="3261" w:type="dxa"/>
          <w:vAlign w:val="center"/>
        </w:tcPr>
        <w:p w14:paraId="3D80769D" w14:textId="316F11F8" w:rsidR="00D704E6" w:rsidRPr="00674A46" w:rsidRDefault="00D704E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3856252" w:rsidR="00D704E6" w:rsidRPr="00674A46" w:rsidRDefault="00D704E6" w:rsidP="00C609C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3688</w:t>
          </w:r>
          <w:r w:rsidRPr="00903870">
            <w:rPr>
              <w:rFonts w:ascii="Palatino Linotype" w:hAnsi="Palatino Linotype" w:cs="Arial"/>
              <w:b/>
              <w:bCs/>
              <w:sz w:val="22"/>
              <w:szCs w:val="22"/>
              <w:lang w:eastAsia="es-MX"/>
            </w:rPr>
            <w:t>/INFOEM/IP/RR/2018</w:t>
          </w:r>
        </w:p>
      </w:tc>
    </w:tr>
    <w:tr w:rsidR="00D704E6" w:rsidRPr="00B75F20" w14:paraId="128C8B3C" w14:textId="77777777" w:rsidTr="006E6B65">
      <w:trPr>
        <w:trHeight w:val="233"/>
        <w:jc w:val="right"/>
      </w:trPr>
      <w:tc>
        <w:tcPr>
          <w:tcW w:w="3261" w:type="dxa"/>
          <w:vAlign w:val="center"/>
        </w:tcPr>
        <w:p w14:paraId="483E3371" w14:textId="66B1BC74" w:rsidR="00D704E6" w:rsidRPr="00674A46" w:rsidRDefault="00D704E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16FEC06" w:rsidR="00D704E6" w:rsidRPr="00B75F20" w:rsidRDefault="002F4277" w:rsidP="0058757A">
          <w:pPr>
            <w:pStyle w:val="Encabezado"/>
            <w:rPr>
              <w:rFonts w:ascii="Palatino Linotype" w:hAnsi="Palatino Linotype"/>
              <w:b/>
              <w:sz w:val="22"/>
              <w:szCs w:val="22"/>
            </w:rPr>
          </w:pPr>
          <w:r w:rsidRPr="002F4277">
            <w:rPr>
              <w:rFonts w:ascii="Palatino Linotype" w:hAnsi="Palatino Linotype"/>
              <w:b/>
              <w:sz w:val="22"/>
              <w:szCs w:val="22"/>
              <w:highlight w:val="black"/>
            </w:rPr>
            <w:t>--------------------------------</w:t>
          </w:r>
        </w:p>
      </w:tc>
    </w:tr>
    <w:tr w:rsidR="00D704E6" w:rsidRPr="00674A46" w14:paraId="41BE0704" w14:textId="77777777" w:rsidTr="006E6B65">
      <w:trPr>
        <w:trHeight w:val="321"/>
        <w:jc w:val="right"/>
      </w:trPr>
      <w:tc>
        <w:tcPr>
          <w:tcW w:w="3261" w:type="dxa"/>
          <w:vAlign w:val="center"/>
        </w:tcPr>
        <w:p w14:paraId="34C64148" w14:textId="10C6C8A9" w:rsidR="00D704E6" w:rsidRPr="00674A46" w:rsidRDefault="00D704E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CF0E584" w:rsidR="00D704E6" w:rsidRPr="00674A46" w:rsidRDefault="00D704E6" w:rsidP="004362AD">
          <w:pPr>
            <w:pStyle w:val="Encabezado"/>
            <w:jc w:val="both"/>
            <w:rPr>
              <w:rFonts w:ascii="Palatino Linotype" w:hAnsi="Palatino Linotype"/>
              <w:b/>
              <w:sz w:val="22"/>
              <w:szCs w:val="22"/>
            </w:rPr>
          </w:pPr>
          <w:r w:rsidRPr="00F3367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D704E6" w:rsidRPr="00674A46" w14:paraId="0C8B6193" w14:textId="77777777" w:rsidTr="006E6B65">
      <w:trPr>
        <w:trHeight w:val="321"/>
        <w:jc w:val="right"/>
      </w:trPr>
      <w:tc>
        <w:tcPr>
          <w:tcW w:w="3261" w:type="dxa"/>
          <w:vAlign w:val="center"/>
        </w:tcPr>
        <w:p w14:paraId="321FFAFF" w14:textId="40E5A678" w:rsidR="00D704E6" w:rsidRPr="00674A46" w:rsidRDefault="00D704E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704E6" w:rsidRPr="00674A46" w:rsidRDefault="00D704E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704E6" w:rsidRDefault="00D704E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BC"/>
    <w:multiLevelType w:val="hybridMultilevel"/>
    <w:tmpl w:val="75D04C72"/>
    <w:lvl w:ilvl="0" w:tplc="EED4F61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D87A49"/>
    <w:multiLevelType w:val="hybridMultilevel"/>
    <w:tmpl w:val="4F225F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CF427ED"/>
    <w:multiLevelType w:val="multilevel"/>
    <w:tmpl w:val="C82E18B0"/>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B56401"/>
    <w:multiLevelType w:val="hybridMultilevel"/>
    <w:tmpl w:val="87E258EE"/>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4">
    <w:nsid w:val="1442663F"/>
    <w:multiLevelType w:val="hybridMultilevel"/>
    <w:tmpl w:val="E97CFCD6"/>
    <w:lvl w:ilvl="0" w:tplc="A3022BE4">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BA265A"/>
    <w:multiLevelType w:val="hybridMultilevel"/>
    <w:tmpl w:val="1864200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178752CD"/>
    <w:multiLevelType w:val="multilevel"/>
    <w:tmpl w:val="5836799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E65373D"/>
    <w:multiLevelType w:val="hybridMultilevel"/>
    <w:tmpl w:val="584CBBA0"/>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E96217"/>
    <w:multiLevelType w:val="multilevel"/>
    <w:tmpl w:val="4CB4EBD8"/>
    <w:lvl w:ilvl="0">
      <w:start w:val="4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317490"/>
    <w:multiLevelType w:val="hybridMultilevel"/>
    <w:tmpl w:val="685E7494"/>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BF06D83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D5077B"/>
    <w:multiLevelType w:val="multilevel"/>
    <w:tmpl w:val="63BA50A2"/>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B45F3B"/>
    <w:multiLevelType w:val="hybridMultilevel"/>
    <w:tmpl w:val="53984A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DF23BCB"/>
    <w:multiLevelType w:val="multilevel"/>
    <w:tmpl w:val="81040AFE"/>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A37952"/>
    <w:multiLevelType w:val="multilevel"/>
    <w:tmpl w:val="D6F284FE"/>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44214EF"/>
    <w:multiLevelType w:val="hybridMultilevel"/>
    <w:tmpl w:val="86E0AF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685F6078"/>
    <w:multiLevelType w:val="multilevel"/>
    <w:tmpl w:val="7CC4D580"/>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2D0192"/>
    <w:multiLevelType w:val="hybridMultilevel"/>
    <w:tmpl w:val="F528860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7C7437E3"/>
    <w:multiLevelType w:val="multilevel"/>
    <w:tmpl w:val="331401E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21"/>
  </w:num>
  <w:num w:numId="4">
    <w:abstractNumId w:val="15"/>
  </w:num>
  <w:num w:numId="5">
    <w:abstractNumId w:val="13"/>
  </w:num>
  <w:num w:numId="6">
    <w:abstractNumId w:val="17"/>
  </w:num>
  <w:num w:numId="7">
    <w:abstractNumId w:val="11"/>
  </w:num>
  <w:num w:numId="8">
    <w:abstractNumId w:val="24"/>
  </w:num>
  <w:num w:numId="9">
    <w:abstractNumId w:val="25"/>
  </w:num>
  <w:num w:numId="10">
    <w:abstractNumId w:val="12"/>
  </w:num>
  <w:num w:numId="11">
    <w:abstractNumId w:val="3"/>
  </w:num>
  <w:num w:numId="12">
    <w:abstractNumId w:val="20"/>
  </w:num>
  <w:num w:numId="13">
    <w:abstractNumId w:val="19"/>
  </w:num>
  <w:num w:numId="14">
    <w:abstractNumId w:val="6"/>
  </w:num>
  <w:num w:numId="15">
    <w:abstractNumId w:val="22"/>
  </w:num>
  <w:num w:numId="16">
    <w:abstractNumId w:val="0"/>
  </w:num>
  <w:num w:numId="17">
    <w:abstractNumId w:val="16"/>
  </w:num>
  <w:num w:numId="18">
    <w:abstractNumId w:val="23"/>
  </w:num>
  <w:num w:numId="19">
    <w:abstractNumId w:val="18"/>
  </w:num>
  <w:num w:numId="20">
    <w:abstractNumId w:val="7"/>
  </w:num>
  <w:num w:numId="21">
    <w:abstractNumId w:val="4"/>
  </w:num>
  <w:num w:numId="22">
    <w:abstractNumId w:val="2"/>
  </w:num>
  <w:num w:numId="23">
    <w:abstractNumId w:val="5"/>
  </w:num>
  <w:num w:numId="24">
    <w:abstractNumId w:val="14"/>
  </w:num>
  <w:num w:numId="25">
    <w:abstractNumId w:val="1"/>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es-ES_tradnl" w:vendorID="64" w:dllVersion="131078"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139B9"/>
    <w:rsid w:val="000203D3"/>
    <w:rsid w:val="000211F8"/>
    <w:rsid w:val="00024F35"/>
    <w:rsid w:val="0003063D"/>
    <w:rsid w:val="000319FD"/>
    <w:rsid w:val="00031F10"/>
    <w:rsid w:val="00032493"/>
    <w:rsid w:val="0004072A"/>
    <w:rsid w:val="0004193F"/>
    <w:rsid w:val="00042380"/>
    <w:rsid w:val="000439C9"/>
    <w:rsid w:val="000444FF"/>
    <w:rsid w:val="00045C97"/>
    <w:rsid w:val="00046557"/>
    <w:rsid w:val="0004686A"/>
    <w:rsid w:val="000468E2"/>
    <w:rsid w:val="0005237C"/>
    <w:rsid w:val="00052A3C"/>
    <w:rsid w:val="00053ABC"/>
    <w:rsid w:val="00054A03"/>
    <w:rsid w:val="00056A79"/>
    <w:rsid w:val="00061344"/>
    <w:rsid w:val="00062229"/>
    <w:rsid w:val="00062648"/>
    <w:rsid w:val="000631D9"/>
    <w:rsid w:val="0006407E"/>
    <w:rsid w:val="00064A37"/>
    <w:rsid w:val="00064B95"/>
    <w:rsid w:val="0006594F"/>
    <w:rsid w:val="0007192E"/>
    <w:rsid w:val="00072930"/>
    <w:rsid w:val="000800AC"/>
    <w:rsid w:val="0008230A"/>
    <w:rsid w:val="00082D11"/>
    <w:rsid w:val="00082F81"/>
    <w:rsid w:val="0008542A"/>
    <w:rsid w:val="00086D80"/>
    <w:rsid w:val="00090D6F"/>
    <w:rsid w:val="000950AA"/>
    <w:rsid w:val="00097EC1"/>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E5F"/>
    <w:rsid w:val="000C3423"/>
    <w:rsid w:val="000C3861"/>
    <w:rsid w:val="000C4A8E"/>
    <w:rsid w:val="000C5A04"/>
    <w:rsid w:val="000C5AF7"/>
    <w:rsid w:val="000D009C"/>
    <w:rsid w:val="000D0855"/>
    <w:rsid w:val="000D1AD8"/>
    <w:rsid w:val="000D1E0F"/>
    <w:rsid w:val="000D2FD3"/>
    <w:rsid w:val="000D3275"/>
    <w:rsid w:val="000D5A1D"/>
    <w:rsid w:val="000D7369"/>
    <w:rsid w:val="000E07DC"/>
    <w:rsid w:val="000E21A1"/>
    <w:rsid w:val="000E2665"/>
    <w:rsid w:val="000E49C0"/>
    <w:rsid w:val="000E6436"/>
    <w:rsid w:val="000E77B8"/>
    <w:rsid w:val="000F191E"/>
    <w:rsid w:val="000F2EDD"/>
    <w:rsid w:val="000F34CB"/>
    <w:rsid w:val="000F37A8"/>
    <w:rsid w:val="000F5D21"/>
    <w:rsid w:val="000F6D7E"/>
    <w:rsid w:val="00100187"/>
    <w:rsid w:val="00100DDD"/>
    <w:rsid w:val="0010268C"/>
    <w:rsid w:val="00102D65"/>
    <w:rsid w:val="00103888"/>
    <w:rsid w:val="00104C12"/>
    <w:rsid w:val="00105B1D"/>
    <w:rsid w:val="00107499"/>
    <w:rsid w:val="00107557"/>
    <w:rsid w:val="0011001E"/>
    <w:rsid w:val="0011167C"/>
    <w:rsid w:val="00112B02"/>
    <w:rsid w:val="00113BD3"/>
    <w:rsid w:val="00114A21"/>
    <w:rsid w:val="0012006D"/>
    <w:rsid w:val="00124A13"/>
    <w:rsid w:val="001250B4"/>
    <w:rsid w:val="001253D1"/>
    <w:rsid w:val="001318D2"/>
    <w:rsid w:val="00132C06"/>
    <w:rsid w:val="00133B79"/>
    <w:rsid w:val="00133CE5"/>
    <w:rsid w:val="001352E5"/>
    <w:rsid w:val="0013673A"/>
    <w:rsid w:val="00137846"/>
    <w:rsid w:val="00140D44"/>
    <w:rsid w:val="0014111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18F8"/>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2C84"/>
    <w:rsid w:val="001D393C"/>
    <w:rsid w:val="001D3AB5"/>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25ECB"/>
    <w:rsid w:val="002263B7"/>
    <w:rsid w:val="00230170"/>
    <w:rsid w:val="002305CF"/>
    <w:rsid w:val="002345FF"/>
    <w:rsid w:val="00234A2F"/>
    <w:rsid w:val="00237611"/>
    <w:rsid w:val="00241FD2"/>
    <w:rsid w:val="00244476"/>
    <w:rsid w:val="0024659E"/>
    <w:rsid w:val="00252A20"/>
    <w:rsid w:val="00252B41"/>
    <w:rsid w:val="0025524F"/>
    <w:rsid w:val="00260C1D"/>
    <w:rsid w:val="00261001"/>
    <w:rsid w:val="00261D84"/>
    <w:rsid w:val="00263F5A"/>
    <w:rsid w:val="00264D02"/>
    <w:rsid w:val="0026500D"/>
    <w:rsid w:val="00265CD7"/>
    <w:rsid w:val="002665BD"/>
    <w:rsid w:val="00271B06"/>
    <w:rsid w:val="002725E2"/>
    <w:rsid w:val="00273013"/>
    <w:rsid w:val="00273C37"/>
    <w:rsid w:val="0027430D"/>
    <w:rsid w:val="00274F7F"/>
    <w:rsid w:val="00277A35"/>
    <w:rsid w:val="00280994"/>
    <w:rsid w:val="002860E1"/>
    <w:rsid w:val="002871EB"/>
    <w:rsid w:val="002879B1"/>
    <w:rsid w:val="00290631"/>
    <w:rsid w:val="00293AAD"/>
    <w:rsid w:val="002A07F4"/>
    <w:rsid w:val="002A229B"/>
    <w:rsid w:val="002A2974"/>
    <w:rsid w:val="002A35B6"/>
    <w:rsid w:val="002A61A7"/>
    <w:rsid w:val="002A7537"/>
    <w:rsid w:val="002B085C"/>
    <w:rsid w:val="002B284F"/>
    <w:rsid w:val="002B2A2E"/>
    <w:rsid w:val="002B2F4D"/>
    <w:rsid w:val="002B2F59"/>
    <w:rsid w:val="002B4D21"/>
    <w:rsid w:val="002C0074"/>
    <w:rsid w:val="002C0804"/>
    <w:rsid w:val="002C1882"/>
    <w:rsid w:val="002C2D44"/>
    <w:rsid w:val="002C4715"/>
    <w:rsid w:val="002C4780"/>
    <w:rsid w:val="002C47ED"/>
    <w:rsid w:val="002C481B"/>
    <w:rsid w:val="002C484A"/>
    <w:rsid w:val="002C570D"/>
    <w:rsid w:val="002C6DB3"/>
    <w:rsid w:val="002D0E3D"/>
    <w:rsid w:val="002D10C8"/>
    <w:rsid w:val="002D1A38"/>
    <w:rsid w:val="002D2E16"/>
    <w:rsid w:val="002D34C4"/>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4277"/>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3895"/>
    <w:rsid w:val="0032464F"/>
    <w:rsid w:val="00325208"/>
    <w:rsid w:val="00326A93"/>
    <w:rsid w:val="00327D79"/>
    <w:rsid w:val="00330C1C"/>
    <w:rsid w:val="00332E6B"/>
    <w:rsid w:val="00333BE8"/>
    <w:rsid w:val="00335BFE"/>
    <w:rsid w:val="0033608B"/>
    <w:rsid w:val="00336419"/>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4F0C"/>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17BD"/>
    <w:rsid w:val="003C3086"/>
    <w:rsid w:val="003C7282"/>
    <w:rsid w:val="003D00D5"/>
    <w:rsid w:val="003D16A8"/>
    <w:rsid w:val="003D181D"/>
    <w:rsid w:val="003D20C4"/>
    <w:rsid w:val="003D3C1A"/>
    <w:rsid w:val="003D4188"/>
    <w:rsid w:val="003D46D0"/>
    <w:rsid w:val="003D7B01"/>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17555"/>
    <w:rsid w:val="0042068A"/>
    <w:rsid w:val="004229F4"/>
    <w:rsid w:val="0042437A"/>
    <w:rsid w:val="00424E72"/>
    <w:rsid w:val="00426D7C"/>
    <w:rsid w:val="004300ED"/>
    <w:rsid w:val="00431687"/>
    <w:rsid w:val="00432B72"/>
    <w:rsid w:val="00433016"/>
    <w:rsid w:val="004342F1"/>
    <w:rsid w:val="004349C0"/>
    <w:rsid w:val="00434B23"/>
    <w:rsid w:val="00434FD0"/>
    <w:rsid w:val="00435917"/>
    <w:rsid w:val="00436025"/>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BA5"/>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557"/>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C72"/>
    <w:rsid w:val="004E4879"/>
    <w:rsid w:val="004E4AF8"/>
    <w:rsid w:val="004E5988"/>
    <w:rsid w:val="004E6E3A"/>
    <w:rsid w:val="004F0C96"/>
    <w:rsid w:val="004F197B"/>
    <w:rsid w:val="004F28A0"/>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17E3"/>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397F"/>
    <w:rsid w:val="005669D6"/>
    <w:rsid w:val="00566C3D"/>
    <w:rsid w:val="00567998"/>
    <w:rsid w:val="00567AF8"/>
    <w:rsid w:val="00571419"/>
    <w:rsid w:val="005759CD"/>
    <w:rsid w:val="00577884"/>
    <w:rsid w:val="00580873"/>
    <w:rsid w:val="00581C0F"/>
    <w:rsid w:val="00582919"/>
    <w:rsid w:val="005832C3"/>
    <w:rsid w:val="00583F65"/>
    <w:rsid w:val="005849B2"/>
    <w:rsid w:val="00585F00"/>
    <w:rsid w:val="00587366"/>
    <w:rsid w:val="0058757A"/>
    <w:rsid w:val="00590037"/>
    <w:rsid w:val="00590516"/>
    <w:rsid w:val="005908F1"/>
    <w:rsid w:val="005920A5"/>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76FE"/>
    <w:rsid w:val="005A786F"/>
    <w:rsid w:val="005B169C"/>
    <w:rsid w:val="005B2DD1"/>
    <w:rsid w:val="005B3A49"/>
    <w:rsid w:val="005B5C9F"/>
    <w:rsid w:val="005B6ADF"/>
    <w:rsid w:val="005B773D"/>
    <w:rsid w:val="005B7C5D"/>
    <w:rsid w:val="005C1A74"/>
    <w:rsid w:val="005C3294"/>
    <w:rsid w:val="005C347F"/>
    <w:rsid w:val="005C3CF9"/>
    <w:rsid w:val="005C6F55"/>
    <w:rsid w:val="005D27DD"/>
    <w:rsid w:val="005D3493"/>
    <w:rsid w:val="005D3DD3"/>
    <w:rsid w:val="005D622E"/>
    <w:rsid w:val="005E11D5"/>
    <w:rsid w:val="005E1EBD"/>
    <w:rsid w:val="005E2296"/>
    <w:rsid w:val="005E34D4"/>
    <w:rsid w:val="005E3AE2"/>
    <w:rsid w:val="005E3FDE"/>
    <w:rsid w:val="005E4DF1"/>
    <w:rsid w:val="005E55F2"/>
    <w:rsid w:val="005E5F08"/>
    <w:rsid w:val="005E68FC"/>
    <w:rsid w:val="005F487C"/>
    <w:rsid w:val="005F53A4"/>
    <w:rsid w:val="005F5FE1"/>
    <w:rsid w:val="005F62B2"/>
    <w:rsid w:val="005F715E"/>
    <w:rsid w:val="005F777C"/>
    <w:rsid w:val="00600589"/>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3903"/>
    <w:rsid w:val="0064393B"/>
    <w:rsid w:val="00644375"/>
    <w:rsid w:val="00644A5C"/>
    <w:rsid w:val="00646A08"/>
    <w:rsid w:val="00650392"/>
    <w:rsid w:val="0065061D"/>
    <w:rsid w:val="00653E8D"/>
    <w:rsid w:val="00656621"/>
    <w:rsid w:val="0065715E"/>
    <w:rsid w:val="00657670"/>
    <w:rsid w:val="00657DBF"/>
    <w:rsid w:val="00657DE0"/>
    <w:rsid w:val="006613EB"/>
    <w:rsid w:val="0066155F"/>
    <w:rsid w:val="00662C69"/>
    <w:rsid w:val="00663CC7"/>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D5E1E"/>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5B0B"/>
    <w:rsid w:val="007665D7"/>
    <w:rsid w:val="007674F3"/>
    <w:rsid w:val="00767CD2"/>
    <w:rsid w:val="00767FF3"/>
    <w:rsid w:val="00770859"/>
    <w:rsid w:val="007721A1"/>
    <w:rsid w:val="00774A5F"/>
    <w:rsid w:val="00774DFD"/>
    <w:rsid w:val="007753FA"/>
    <w:rsid w:val="0077544D"/>
    <w:rsid w:val="007764C8"/>
    <w:rsid w:val="0078079A"/>
    <w:rsid w:val="007809C0"/>
    <w:rsid w:val="00784662"/>
    <w:rsid w:val="007860B9"/>
    <w:rsid w:val="007914E4"/>
    <w:rsid w:val="00791E58"/>
    <w:rsid w:val="00792D17"/>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FBD"/>
    <w:rsid w:val="007D4892"/>
    <w:rsid w:val="007D49A0"/>
    <w:rsid w:val="007D739C"/>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2F3"/>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02D3"/>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1102"/>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1BD5"/>
    <w:rsid w:val="008E549B"/>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2A0"/>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7A7F"/>
    <w:rsid w:val="00A3276A"/>
    <w:rsid w:val="00A33D3A"/>
    <w:rsid w:val="00A341C7"/>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1F5F"/>
    <w:rsid w:val="00AA3875"/>
    <w:rsid w:val="00AA404A"/>
    <w:rsid w:val="00AA40DC"/>
    <w:rsid w:val="00AA6228"/>
    <w:rsid w:val="00AA69A4"/>
    <w:rsid w:val="00AB2744"/>
    <w:rsid w:val="00AB274F"/>
    <w:rsid w:val="00AB5F30"/>
    <w:rsid w:val="00AB6BE3"/>
    <w:rsid w:val="00AC37C3"/>
    <w:rsid w:val="00AC535B"/>
    <w:rsid w:val="00AC5D1D"/>
    <w:rsid w:val="00AC5F6A"/>
    <w:rsid w:val="00AC7600"/>
    <w:rsid w:val="00AD0B3C"/>
    <w:rsid w:val="00AD1CC0"/>
    <w:rsid w:val="00AD22B5"/>
    <w:rsid w:val="00AD3DB4"/>
    <w:rsid w:val="00AD6F04"/>
    <w:rsid w:val="00AE0445"/>
    <w:rsid w:val="00AE3053"/>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6B9"/>
    <w:rsid w:val="00B32E58"/>
    <w:rsid w:val="00B335A2"/>
    <w:rsid w:val="00B34371"/>
    <w:rsid w:val="00B3447C"/>
    <w:rsid w:val="00B37104"/>
    <w:rsid w:val="00B447D7"/>
    <w:rsid w:val="00B47D0D"/>
    <w:rsid w:val="00B52B7D"/>
    <w:rsid w:val="00B531D2"/>
    <w:rsid w:val="00B53616"/>
    <w:rsid w:val="00B53CCA"/>
    <w:rsid w:val="00B54441"/>
    <w:rsid w:val="00B54A5F"/>
    <w:rsid w:val="00B5512D"/>
    <w:rsid w:val="00B560C2"/>
    <w:rsid w:val="00B56409"/>
    <w:rsid w:val="00B56F9B"/>
    <w:rsid w:val="00B6217A"/>
    <w:rsid w:val="00B62944"/>
    <w:rsid w:val="00B633A4"/>
    <w:rsid w:val="00B64919"/>
    <w:rsid w:val="00B6497F"/>
    <w:rsid w:val="00B6528E"/>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2666"/>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58D8"/>
    <w:rsid w:val="00BD6560"/>
    <w:rsid w:val="00BE00FA"/>
    <w:rsid w:val="00BE0C95"/>
    <w:rsid w:val="00BE46C5"/>
    <w:rsid w:val="00BE545A"/>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169E"/>
    <w:rsid w:val="00C2210C"/>
    <w:rsid w:val="00C230A3"/>
    <w:rsid w:val="00C252F4"/>
    <w:rsid w:val="00C27ABF"/>
    <w:rsid w:val="00C315FB"/>
    <w:rsid w:val="00C317BD"/>
    <w:rsid w:val="00C32E86"/>
    <w:rsid w:val="00C33279"/>
    <w:rsid w:val="00C37DED"/>
    <w:rsid w:val="00C41015"/>
    <w:rsid w:val="00C43EDF"/>
    <w:rsid w:val="00C45BF0"/>
    <w:rsid w:val="00C47468"/>
    <w:rsid w:val="00C55FE8"/>
    <w:rsid w:val="00C609CB"/>
    <w:rsid w:val="00C6220B"/>
    <w:rsid w:val="00C63CF2"/>
    <w:rsid w:val="00C648FC"/>
    <w:rsid w:val="00C663BE"/>
    <w:rsid w:val="00C71858"/>
    <w:rsid w:val="00C722C5"/>
    <w:rsid w:val="00C72EEB"/>
    <w:rsid w:val="00C73C34"/>
    <w:rsid w:val="00C744AE"/>
    <w:rsid w:val="00C74781"/>
    <w:rsid w:val="00C74850"/>
    <w:rsid w:val="00C77C19"/>
    <w:rsid w:val="00C80034"/>
    <w:rsid w:val="00C83EA7"/>
    <w:rsid w:val="00C84559"/>
    <w:rsid w:val="00C85EC8"/>
    <w:rsid w:val="00C862C4"/>
    <w:rsid w:val="00C86B34"/>
    <w:rsid w:val="00C90FB4"/>
    <w:rsid w:val="00C92394"/>
    <w:rsid w:val="00C94989"/>
    <w:rsid w:val="00C952CF"/>
    <w:rsid w:val="00C95593"/>
    <w:rsid w:val="00C96A63"/>
    <w:rsid w:val="00C97602"/>
    <w:rsid w:val="00CA2022"/>
    <w:rsid w:val="00CA2A4E"/>
    <w:rsid w:val="00CA709B"/>
    <w:rsid w:val="00CB0101"/>
    <w:rsid w:val="00CB12C8"/>
    <w:rsid w:val="00CB3C69"/>
    <w:rsid w:val="00CB3C89"/>
    <w:rsid w:val="00CB57BF"/>
    <w:rsid w:val="00CC2D8B"/>
    <w:rsid w:val="00CC2DE4"/>
    <w:rsid w:val="00CC360E"/>
    <w:rsid w:val="00CC48D6"/>
    <w:rsid w:val="00CC73D6"/>
    <w:rsid w:val="00CD0A20"/>
    <w:rsid w:val="00CD1D73"/>
    <w:rsid w:val="00CD6866"/>
    <w:rsid w:val="00CD76D4"/>
    <w:rsid w:val="00CD7893"/>
    <w:rsid w:val="00CE03CC"/>
    <w:rsid w:val="00CE0DB1"/>
    <w:rsid w:val="00CE670C"/>
    <w:rsid w:val="00CE7E6A"/>
    <w:rsid w:val="00CF030B"/>
    <w:rsid w:val="00CF23A2"/>
    <w:rsid w:val="00CF335B"/>
    <w:rsid w:val="00CF3F0A"/>
    <w:rsid w:val="00CF5F6B"/>
    <w:rsid w:val="00CF6EB2"/>
    <w:rsid w:val="00D02D0F"/>
    <w:rsid w:val="00D03A00"/>
    <w:rsid w:val="00D11056"/>
    <w:rsid w:val="00D12D70"/>
    <w:rsid w:val="00D12EE7"/>
    <w:rsid w:val="00D1373C"/>
    <w:rsid w:val="00D160DB"/>
    <w:rsid w:val="00D17702"/>
    <w:rsid w:val="00D17C3D"/>
    <w:rsid w:val="00D225CB"/>
    <w:rsid w:val="00D25A9F"/>
    <w:rsid w:val="00D25F46"/>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38F0"/>
    <w:rsid w:val="00D74FD3"/>
    <w:rsid w:val="00D81AB1"/>
    <w:rsid w:val="00D82CB3"/>
    <w:rsid w:val="00D82FC0"/>
    <w:rsid w:val="00D8322A"/>
    <w:rsid w:val="00D83C17"/>
    <w:rsid w:val="00D84FFF"/>
    <w:rsid w:val="00D85885"/>
    <w:rsid w:val="00D85A93"/>
    <w:rsid w:val="00D8720F"/>
    <w:rsid w:val="00D87527"/>
    <w:rsid w:val="00D87652"/>
    <w:rsid w:val="00D87EC0"/>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7A5F"/>
    <w:rsid w:val="00E507A5"/>
    <w:rsid w:val="00E51E1E"/>
    <w:rsid w:val="00E528D2"/>
    <w:rsid w:val="00E54E89"/>
    <w:rsid w:val="00E6002A"/>
    <w:rsid w:val="00E601CE"/>
    <w:rsid w:val="00E602CF"/>
    <w:rsid w:val="00E61EE8"/>
    <w:rsid w:val="00E62441"/>
    <w:rsid w:val="00E63879"/>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3C6B"/>
    <w:rsid w:val="00E9442F"/>
    <w:rsid w:val="00E969D2"/>
    <w:rsid w:val="00EA0CA1"/>
    <w:rsid w:val="00EA3249"/>
    <w:rsid w:val="00EA3C59"/>
    <w:rsid w:val="00EA4BF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C78A0"/>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7162"/>
    <w:rsid w:val="00F0136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40C05"/>
    <w:rsid w:val="00F40E86"/>
    <w:rsid w:val="00F40F5B"/>
    <w:rsid w:val="00F42168"/>
    <w:rsid w:val="00F425B3"/>
    <w:rsid w:val="00F43821"/>
    <w:rsid w:val="00F44C78"/>
    <w:rsid w:val="00F452C0"/>
    <w:rsid w:val="00F459E6"/>
    <w:rsid w:val="00F46070"/>
    <w:rsid w:val="00F53C08"/>
    <w:rsid w:val="00F53C70"/>
    <w:rsid w:val="00F55D7B"/>
    <w:rsid w:val="00F60C62"/>
    <w:rsid w:val="00F61B52"/>
    <w:rsid w:val="00F63F1D"/>
    <w:rsid w:val="00F645AF"/>
    <w:rsid w:val="00F66BC9"/>
    <w:rsid w:val="00F67946"/>
    <w:rsid w:val="00F72B99"/>
    <w:rsid w:val="00F72CCD"/>
    <w:rsid w:val="00F72E9F"/>
    <w:rsid w:val="00F732B1"/>
    <w:rsid w:val="00F739E9"/>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3981"/>
    <w:rsid w:val="00FA5AE3"/>
    <w:rsid w:val="00FA73DD"/>
    <w:rsid w:val="00FB13C2"/>
    <w:rsid w:val="00FB1953"/>
    <w:rsid w:val="00FB380D"/>
    <w:rsid w:val="00FB4004"/>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6019"/>
    <w:rsid w:val="00FE7904"/>
    <w:rsid w:val="00FE79C6"/>
    <w:rsid w:val="00FF0AD1"/>
    <w:rsid w:val="00FF2F56"/>
    <w:rsid w:val="00FF3373"/>
    <w:rsid w:val="00FF3B7B"/>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2428-547A-4B63-BDE3-B8BC09CA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5648</Words>
  <Characters>31065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2019-02-01T01:13:00Z</cp:lastPrinted>
  <dcterms:created xsi:type="dcterms:W3CDTF">2018-11-29T18:19:00Z</dcterms:created>
  <dcterms:modified xsi:type="dcterms:W3CDTF">2019-02-01T01:15:00Z</dcterms:modified>
</cp:coreProperties>
</file>